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772" w:rsidRDefault="0086630E" w:rsidP="009F1FBB">
      <w:r>
        <w:rPr>
          <w:noProof/>
          <w:lang w:eastAsia="fr-FR"/>
        </w:rPr>
        <w:drawing>
          <wp:inline distT="0" distB="0" distL="0" distR="0">
            <wp:extent cx="6366680" cy="36072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ête de la gastronomie 1110x666 sans logos.jpg"/>
                    <pic:cNvPicPr/>
                  </pic:nvPicPr>
                  <pic:blipFill>
                    <a:blip r:embed="rId7">
                      <a:extLst>
                        <a:ext uri="{28A0092B-C50C-407E-A947-70E740481C1C}">
                          <a14:useLocalDpi xmlns:a14="http://schemas.microsoft.com/office/drawing/2010/main" val="0"/>
                        </a:ext>
                      </a:extLst>
                    </a:blip>
                    <a:stretch>
                      <a:fillRect/>
                    </a:stretch>
                  </pic:blipFill>
                  <pic:spPr>
                    <a:xfrm>
                      <a:off x="0" y="0"/>
                      <a:ext cx="6374942" cy="3611896"/>
                    </a:xfrm>
                    <a:prstGeom prst="rect">
                      <a:avLst/>
                    </a:prstGeom>
                  </pic:spPr>
                </pic:pic>
              </a:graphicData>
            </a:graphic>
          </wp:inline>
        </w:drawing>
      </w:r>
      <w:bookmarkStart w:id="0" w:name="_GoBack"/>
      <w:bookmarkEnd w:id="0"/>
    </w:p>
    <w:p w:rsidR="00CA693B" w:rsidRPr="00715B0F" w:rsidRDefault="00CA693B" w:rsidP="00715B0F">
      <w:pPr>
        <w:spacing w:after="0" w:line="240" w:lineRule="auto"/>
        <w:jc w:val="center"/>
        <w:rPr>
          <w:sz w:val="14"/>
        </w:rPr>
      </w:pPr>
    </w:p>
    <w:p w:rsidR="00742821" w:rsidRPr="009F1FBB" w:rsidRDefault="00742821" w:rsidP="009F1FBB">
      <w:pPr>
        <w:spacing w:after="0" w:line="240" w:lineRule="auto"/>
        <w:jc w:val="center"/>
        <w:rPr>
          <w:rFonts w:ascii="Arial" w:eastAsia="Times New Roman" w:hAnsi="Arial" w:cs="Times New Roman"/>
          <w:b/>
          <w:color w:val="C00000"/>
          <w:sz w:val="28"/>
          <w:szCs w:val="27"/>
          <w:lang w:eastAsia="fr-FR"/>
        </w:rPr>
      </w:pPr>
      <w:r w:rsidRPr="009F1FBB">
        <w:rPr>
          <w:rFonts w:ascii="Arial" w:eastAsia="Times New Roman" w:hAnsi="Arial" w:cs="Times New Roman"/>
          <w:b/>
          <w:color w:val="C00000"/>
          <w:sz w:val="28"/>
          <w:szCs w:val="27"/>
          <w:lang w:eastAsia="fr-FR"/>
        </w:rPr>
        <w:t>Showroom Startups #</w:t>
      </w:r>
      <w:proofErr w:type="spellStart"/>
      <w:r w:rsidRPr="009F1FBB">
        <w:rPr>
          <w:rFonts w:ascii="Arial" w:eastAsia="Times New Roman" w:hAnsi="Arial" w:cs="Times New Roman"/>
          <w:b/>
          <w:color w:val="C00000"/>
          <w:sz w:val="28"/>
          <w:szCs w:val="27"/>
          <w:lang w:eastAsia="fr-FR"/>
        </w:rPr>
        <w:t>FoodTech</w:t>
      </w:r>
      <w:proofErr w:type="spellEnd"/>
    </w:p>
    <w:p w:rsidR="00CA693B" w:rsidRPr="006104D1" w:rsidRDefault="00CA693B" w:rsidP="00715B0F">
      <w:pPr>
        <w:spacing w:after="0" w:line="240" w:lineRule="auto"/>
        <w:jc w:val="center"/>
        <w:rPr>
          <w:rFonts w:ascii="Arial" w:eastAsia="Times New Roman" w:hAnsi="Arial" w:cs="Times New Roman"/>
          <w:sz w:val="18"/>
          <w:szCs w:val="18"/>
          <w:lang w:eastAsia="fr-FR"/>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496"/>
        <w:gridCol w:w="7677"/>
      </w:tblGrid>
      <w:tr w:rsidR="006104D1" w:rsidRPr="006104D1" w:rsidTr="009F1FBB">
        <w:trPr>
          <w:trHeight w:hRule="exact" w:val="1421"/>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drawing>
                <wp:inline distT="0" distB="0" distL="0" distR="0" wp14:anchorId="5CBE65F1" wp14:editId="0F59BB0D">
                  <wp:extent cx="1440000" cy="3270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gnature baseline-AVEINE-BLEURouge-CMJ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327020"/>
                          </a:xfrm>
                          <a:prstGeom prst="rect">
                            <a:avLst/>
                          </a:prstGeom>
                        </pic:spPr>
                      </pic:pic>
                    </a:graphicData>
                  </a:graphic>
                </wp:inline>
              </w:drawing>
            </w:r>
          </w:p>
          <w:p w:rsidR="006104D1" w:rsidRPr="006104D1" w:rsidRDefault="006104D1" w:rsidP="00472927">
            <w:pPr>
              <w:jc w:val="center"/>
              <w:rPr>
                <w:rFonts w:ascii="Arial" w:eastAsia="Times New Roman" w:hAnsi="Arial" w:cs="Arial"/>
                <w:iCs/>
                <w:sz w:val="18"/>
                <w:szCs w:val="18"/>
                <w:lang w:eastAsia="fr-FR"/>
              </w:rPr>
            </w:pP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r w:rsidRPr="00C5740B">
              <w:rPr>
                <w:rFonts w:ascii="Arial" w:eastAsia="Times New Roman" w:hAnsi="Arial" w:cs="Arial"/>
                <w:b/>
                <w:iCs/>
                <w:sz w:val="18"/>
                <w:szCs w:val="18"/>
                <w:lang w:eastAsia="fr-FR"/>
              </w:rPr>
              <w:t>Aveine</w:t>
            </w:r>
          </w:p>
          <w:p w:rsidR="006104D1" w:rsidRPr="00C5740B" w:rsidRDefault="006104D1" w:rsidP="005C4F62">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 xml:space="preserve">L’aérateur de vin intelligent Aveine allie technologie et tradition. Ce procédé facilite la compréhension du vin en démocratisant l’art de la dégustation, en s’affranchissant des connaissances techniques et en réduisant le temps de préparation, le tout, à l’aide d’un objet simple et performant. </w:t>
            </w:r>
            <w:hyperlink r:id="rId9" w:history="1">
              <w:r w:rsidRPr="00C5740B">
                <w:rPr>
                  <w:rStyle w:val="Lienhypertexte"/>
                  <w:rFonts w:ascii="Arial" w:eastAsia="Times New Roman" w:hAnsi="Arial" w:cs="Arial"/>
                  <w:color w:val="auto"/>
                  <w:sz w:val="18"/>
                  <w:szCs w:val="18"/>
                  <w:u w:val="none"/>
                  <w:lang w:eastAsia="fr-FR"/>
                </w:rPr>
                <w:t>www.aveine.paris</w:t>
              </w:r>
            </w:hyperlink>
            <w:r w:rsidRPr="00C5740B">
              <w:rPr>
                <w:rFonts w:ascii="Arial" w:eastAsia="Times New Roman" w:hAnsi="Arial" w:cs="Arial"/>
                <w:sz w:val="18"/>
                <w:szCs w:val="18"/>
                <w:lang w:eastAsia="fr-FR"/>
              </w:rPr>
              <w:t xml:space="preserve"> </w:t>
            </w:r>
          </w:p>
        </w:tc>
      </w:tr>
      <w:tr w:rsidR="006104D1" w:rsidRPr="006104D1" w:rsidTr="009F1FBB">
        <w:trPr>
          <w:trHeight w:hRule="exact" w:val="1601"/>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drawing>
                <wp:inline distT="0" distB="0" distL="0" distR="0" wp14:anchorId="30A02454" wp14:editId="0A9E755F">
                  <wp:extent cx="376762" cy="1440000"/>
                  <wp:effectExtent l="1905" t="0" r="635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TIO-NEW LOGO.jpg"/>
                          <pic:cNvPicPr/>
                        </pic:nvPicPr>
                        <pic:blipFill rotWithShape="1">
                          <a:blip r:embed="rId10" cstate="print">
                            <a:extLst>
                              <a:ext uri="{28A0092B-C50C-407E-A947-70E740481C1C}">
                                <a14:useLocalDpi xmlns:a14="http://schemas.microsoft.com/office/drawing/2010/main" val="0"/>
                              </a:ext>
                            </a:extLst>
                          </a:blip>
                          <a:srcRect l="31483" r="31494"/>
                          <a:stretch/>
                        </pic:blipFill>
                        <pic:spPr bwMode="auto">
                          <a:xfrm rot="5400000">
                            <a:off x="0" y="0"/>
                            <a:ext cx="376762"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proofErr w:type="spellStart"/>
            <w:r w:rsidRPr="00C5740B">
              <w:rPr>
                <w:rFonts w:ascii="Arial" w:eastAsia="Times New Roman" w:hAnsi="Arial" w:cs="Arial"/>
                <w:b/>
                <w:iCs/>
                <w:sz w:val="18"/>
                <w:szCs w:val="18"/>
                <w:lang w:eastAsia="fr-FR"/>
              </w:rPr>
              <w:t>Barratio</w:t>
            </w:r>
            <w:proofErr w:type="spellEnd"/>
          </w:p>
          <w:p w:rsidR="006104D1" w:rsidRPr="00C5740B" w:rsidRDefault="009F1FBB" w:rsidP="005C4F62">
            <w:pPr>
              <w:jc w:val="both"/>
              <w:rPr>
                <w:rFonts w:ascii="Arial" w:eastAsia="Times New Roman" w:hAnsi="Arial" w:cs="Arial"/>
                <w:sz w:val="18"/>
                <w:szCs w:val="18"/>
                <w:lang w:eastAsia="fr-FR"/>
              </w:rPr>
            </w:pPr>
            <w:hyperlink r:id="rId11" w:history="1">
              <w:r w:rsidR="006104D1" w:rsidRPr="00C5740B">
                <w:rPr>
                  <w:rFonts w:ascii="Arial" w:eastAsia="Times New Roman" w:hAnsi="Arial" w:cs="Arial"/>
                  <w:sz w:val="18"/>
                  <w:szCs w:val="18"/>
                  <w:lang w:eastAsia="fr-FR"/>
                </w:rPr>
                <w:t>Logiciel de gestion des bars et restaurants</w:t>
              </w:r>
            </w:hyperlink>
            <w:r w:rsidR="006104D1" w:rsidRPr="00C5740B">
              <w:rPr>
                <w:rFonts w:ascii="Arial" w:eastAsia="Times New Roman" w:hAnsi="Arial" w:cs="Arial"/>
                <w:sz w:val="18"/>
                <w:szCs w:val="18"/>
                <w:lang w:eastAsia="fr-FR"/>
              </w:rPr>
              <w:t xml:space="preserve">, </w:t>
            </w:r>
            <w:proofErr w:type="spellStart"/>
            <w:r w:rsidR="006104D1" w:rsidRPr="00C5740B">
              <w:rPr>
                <w:rFonts w:ascii="Arial" w:eastAsia="Times New Roman" w:hAnsi="Arial" w:cs="Arial"/>
                <w:sz w:val="18"/>
                <w:szCs w:val="18"/>
                <w:lang w:eastAsia="fr-FR"/>
              </w:rPr>
              <w:t>Barratio</w:t>
            </w:r>
            <w:proofErr w:type="spellEnd"/>
            <w:r w:rsidR="006104D1" w:rsidRPr="00C5740B">
              <w:rPr>
                <w:rFonts w:ascii="Arial" w:eastAsia="Times New Roman" w:hAnsi="Arial" w:cs="Arial"/>
                <w:sz w:val="18"/>
                <w:szCs w:val="18"/>
                <w:lang w:eastAsia="fr-FR"/>
              </w:rPr>
              <w:t xml:space="preserve"> est le trait d’union entre la caisse et l’expert-comptable. Elle permet la gestion de l’établissement sans saisie manuelle, ni tâches administratives, il propose des tableaux de bord, un journal de caisse, une valorisation des stocks, une mise à jour de la carte… et les données sont synchronisées en temps réel (banque, caisse et stocks). </w:t>
            </w:r>
            <w:hyperlink r:id="rId12" w:history="1">
              <w:r w:rsidR="004C7C5E" w:rsidRPr="004C7C5E">
                <w:rPr>
                  <w:rStyle w:val="Lienhypertexte"/>
                  <w:rFonts w:ascii="Arial" w:eastAsia="Times New Roman" w:hAnsi="Arial" w:cs="Arial"/>
                  <w:color w:val="auto"/>
                  <w:sz w:val="18"/>
                  <w:szCs w:val="18"/>
                  <w:u w:val="none"/>
                  <w:lang w:eastAsia="fr-FR"/>
                </w:rPr>
                <w:t>www.barratio.fr</w:t>
              </w:r>
            </w:hyperlink>
            <w:r w:rsidR="004C7C5E" w:rsidRPr="004C7C5E">
              <w:rPr>
                <w:rFonts w:ascii="Arial" w:eastAsia="Times New Roman" w:hAnsi="Arial" w:cs="Arial"/>
                <w:sz w:val="18"/>
                <w:szCs w:val="18"/>
                <w:lang w:eastAsia="fr-FR"/>
              </w:rPr>
              <w:t xml:space="preserve"> </w:t>
            </w:r>
            <w:r w:rsidR="006104D1" w:rsidRPr="004C7C5E">
              <w:rPr>
                <w:rFonts w:ascii="Arial" w:eastAsia="Times New Roman" w:hAnsi="Arial" w:cs="Arial"/>
                <w:sz w:val="18"/>
                <w:szCs w:val="18"/>
                <w:lang w:eastAsia="fr-FR"/>
              </w:rPr>
              <w:t xml:space="preserve">  </w:t>
            </w:r>
          </w:p>
        </w:tc>
      </w:tr>
      <w:tr w:rsidR="006104D1" w:rsidRPr="006104D1" w:rsidTr="009F1FBB">
        <w:trPr>
          <w:trHeight w:hRule="exact" w:val="1539"/>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drawing>
                <wp:inline distT="0" distB="0" distL="0" distR="0" wp14:anchorId="23351672" wp14:editId="46AADC9E">
                  <wp:extent cx="731520" cy="761423"/>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lifrai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4331" cy="764349"/>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proofErr w:type="spellStart"/>
            <w:r w:rsidRPr="00C5740B">
              <w:rPr>
                <w:rFonts w:ascii="Arial" w:eastAsia="Times New Roman" w:hAnsi="Arial" w:cs="Arial"/>
                <w:b/>
                <w:iCs/>
                <w:sz w:val="18"/>
                <w:szCs w:val="18"/>
                <w:lang w:eastAsia="fr-FR"/>
              </w:rPr>
              <w:t>Califrais</w:t>
            </w:r>
            <w:proofErr w:type="spellEnd"/>
          </w:p>
          <w:p w:rsidR="006104D1" w:rsidRPr="00C5740B" w:rsidRDefault="006104D1" w:rsidP="005C4F62">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La plateforme d’approvisionnement de produits frais qui permet aux restaurateurs de gagner en temps et en flexibilité, en réduisant leur nombre de fournisseurs à un unique interlocuteur.</w:t>
            </w:r>
          </w:p>
          <w:p w:rsidR="006104D1" w:rsidRPr="00C5740B" w:rsidRDefault="006104D1" w:rsidP="005C4F62">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 xml:space="preserve">Une commande avant minuit garantit une livraison le lendemain matin avec une facture unique. </w:t>
            </w:r>
            <w:hyperlink r:id="rId14" w:history="1">
              <w:r w:rsidRPr="00C5740B">
                <w:rPr>
                  <w:rFonts w:ascii="Arial" w:eastAsia="Times New Roman" w:hAnsi="Arial" w:cs="Arial"/>
                  <w:sz w:val="18"/>
                  <w:szCs w:val="18"/>
                  <w:lang w:eastAsia="fr-FR"/>
                </w:rPr>
                <w:t>www.califrais.paris</w:t>
              </w:r>
            </w:hyperlink>
            <w:r w:rsidR="004C7C5E">
              <w:rPr>
                <w:rFonts w:ascii="Arial" w:eastAsia="Times New Roman" w:hAnsi="Arial" w:cs="Arial"/>
                <w:sz w:val="18"/>
                <w:szCs w:val="18"/>
                <w:lang w:eastAsia="fr-FR"/>
              </w:rPr>
              <w:t xml:space="preserve"> </w:t>
            </w:r>
            <w:r w:rsidRPr="00C5740B">
              <w:rPr>
                <w:rFonts w:ascii="Arial" w:eastAsia="Times New Roman" w:hAnsi="Arial" w:cs="Arial"/>
                <w:b/>
                <w:sz w:val="18"/>
                <w:szCs w:val="18"/>
                <w:lang w:eastAsia="fr-FR"/>
              </w:rPr>
              <w:t xml:space="preserve"> </w:t>
            </w:r>
          </w:p>
        </w:tc>
      </w:tr>
      <w:tr w:rsidR="006104D1" w:rsidRPr="006104D1" w:rsidTr="009F1FBB">
        <w:trPr>
          <w:trHeight w:hRule="exact" w:val="1414"/>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drawing>
                <wp:inline distT="0" distB="0" distL="0" distR="0" wp14:anchorId="4612412D" wp14:editId="455B27B3">
                  <wp:extent cx="1144987" cy="81898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atelimiteHD1.png"/>
                          <pic:cNvPicPr/>
                        </pic:nvPicPr>
                        <pic:blipFill rotWithShape="1">
                          <a:blip r:embed="rId15" cstate="print">
                            <a:extLst>
                              <a:ext uri="{28A0092B-C50C-407E-A947-70E740481C1C}">
                                <a14:useLocalDpi xmlns:a14="http://schemas.microsoft.com/office/drawing/2010/main" val="0"/>
                              </a:ext>
                            </a:extLst>
                          </a:blip>
                          <a:srcRect t="14584" b="13889"/>
                          <a:stretch/>
                        </pic:blipFill>
                        <pic:spPr bwMode="auto">
                          <a:xfrm>
                            <a:off x="0" y="0"/>
                            <a:ext cx="1145636" cy="819448"/>
                          </a:xfrm>
                          <a:prstGeom prst="rect">
                            <a:avLst/>
                          </a:prstGeom>
                          <a:ln>
                            <a:noFill/>
                          </a:ln>
                          <a:extLst>
                            <a:ext uri="{53640926-AAD7-44D8-BBD7-CCE9431645EC}">
                              <a14:shadowObscured xmlns:a14="http://schemas.microsoft.com/office/drawing/2010/main"/>
                            </a:ext>
                          </a:extLst>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r w:rsidRPr="00C5740B">
              <w:rPr>
                <w:rFonts w:ascii="Arial" w:eastAsia="Times New Roman" w:hAnsi="Arial" w:cs="Arial"/>
                <w:b/>
                <w:iCs/>
                <w:sz w:val="18"/>
                <w:szCs w:val="18"/>
                <w:lang w:eastAsia="fr-FR"/>
              </w:rPr>
              <w:t>Date Limite</w:t>
            </w:r>
          </w:p>
          <w:p w:rsidR="006104D1" w:rsidRPr="00C5740B" w:rsidRDefault="006104D1" w:rsidP="005C4F62">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Solution « </w:t>
            </w:r>
            <w:proofErr w:type="spellStart"/>
            <w:r w:rsidRPr="00C5740B">
              <w:rPr>
                <w:rFonts w:ascii="Arial" w:eastAsia="Times New Roman" w:hAnsi="Arial" w:cs="Arial"/>
                <w:sz w:val="18"/>
                <w:szCs w:val="18"/>
                <w:lang w:eastAsia="fr-FR"/>
              </w:rPr>
              <w:t>antigaspi</w:t>
            </w:r>
            <w:proofErr w:type="spellEnd"/>
            <w:r w:rsidRPr="00C5740B">
              <w:rPr>
                <w:rFonts w:ascii="Arial" w:eastAsia="Times New Roman" w:hAnsi="Arial" w:cs="Arial"/>
                <w:sz w:val="18"/>
                <w:szCs w:val="18"/>
                <w:lang w:eastAsia="fr-FR"/>
              </w:rPr>
              <w:t xml:space="preserve"> », Date Limite est une application </w:t>
            </w:r>
            <w:proofErr w:type="spellStart"/>
            <w:r w:rsidRPr="00C5740B">
              <w:rPr>
                <w:rFonts w:ascii="Arial" w:eastAsia="Times New Roman" w:hAnsi="Arial" w:cs="Arial"/>
                <w:sz w:val="18"/>
                <w:szCs w:val="18"/>
                <w:lang w:eastAsia="fr-FR"/>
              </w:rPr>
              <w:t>géolocalisée</w:t>
            </w:r>
            <w:proofErr w:type="spellEnd"/>
            <w:r w:rsidRPr="00C5740B">
              <w:rPr>
                <w:rFonts w:ascii="Arial" w:eastAsia="Times New Roman" w:hAnsi="Arial" w:cs="Arial"/>
                <w:sz w:val="18"/>
                <w:szCs w:val="18"/>
                <w:lang w:eastAsia="fr-FR"/>
              </w:rPr>
              <w:t xml:space="preserve">, simple et intelligente, en téléchargement gratuit. </w:t>
            </w:r>
          </w:p>
          <w:p w:rsidR="006104D1" w:rsidRPr="00C5740B" w:rsidRDefault="006104D1" w:rsidP="005C4F62">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 xml:space="preserve">Elle a pour but de mettre en relation les producteurs, les marchés de gros, les distributeurs et les </w:t>
            </w:r>
            <w:proofErr w:type="spellStart"/>
            <w:r w:rsidRPr="00C5740B">
              <w:rPr>
                <w:rFonts w:ascii="Arial" w:eastAsia="Times New Roman" w:hAnsi="Arial" w:cs="Arial"/>
                <w:sz w:val="18"/>
                <w:szCs w:val="18"/>
                <w:lang w:eastAsia="fr-FR"/>
              </w:rPr>
              <w:t>commercants</w:t>
            </w:r>
            <w:proofErr w:type="spellEnd"/>
            <w:r w:rsidRPr="00C5740B">
              <w:rPr>
                <w:rFonts w:ascii="Arial" w:eastAsia="Times New Roman" w:hAnsi="Arial" w:cs="Arial"/>
                <w:sz w:val="18"/>
                <w:szCs w:val="18"/>
                <w:lang w:eastAsia="fr-FR"/>
              </w:rPr>
              <w:t xml:space="preserve"> ayant des excédents de produits à proposer avec des clients potentiellement intéressés. </w:t>
            </w:r>
            <w:hyperlink r:id="rId16" w:history="1">
              <w:r w:rsidRPr="00C5740B">
                <w:rPr>
                  <w:rStyle w:val="Lienhypertexte"/>
                  <w:rFonts w:ascii="Arial" w:eastAsia="Times New Roman" w:hAnsi="Arial" w:cs="Arial"/>
                  <w:color w:val="auto"/>
                  <w:sz w:val="18"/>
                  <w:szCs w:val="18"/>
                  <w:u w:val="none"/>
                  <w:lang w:eastAsia="fr-FR"/>
                </w:rPr>
                <w:t>www.datelimite.net</w:t>
              </w:r>
            </w:hyperlink>
            <w:r w:rsidR="004C7C5E">
              <w:rPr>
                <w:rFonts w:ascii="Arial" w:eastAsia="Times New Roman" w:hAnsi="Arial" w:cs="Arial"/>
                <w:sz w:val="18"/>
                <w:szCs w:val="18"/>
                <w:lang w:eastAsia="fr-FR"/>
              </w:rPr>
              <w:t xml:space="preserve"> </w:t>
            </w:r>
            <w:r w:rsidRPr="00C5740B">
              <w:rPr>
                <w:rFonts w:ascii="Arial" w:eastAsia="Times New Roman" w:hAnsi="Arial" w:cs="Arial"/>
                <w:sz w:val="18"/>
                <w:szCs w:val="18"/>
                <w:lang w:eastAsia="fr-FR"/>
              </w:rPr>
              <w:t xml:space="preserve"> </w:t>
            </w:r>
          </w:p>
        </w:tc>
      </w:tr>
      <w:tr w:rsidR="006104D1" w:rsidRPr="006104D1" w:rsidTr="009F1FBB">
        <w:trPr>
          <w:trHeight w:hRule="exact" w:val="1408"/>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drawing>
                <wp:inline distT="0" distB="0" distL="0" distR="0" wp14:anchorId="644B1E21" wp14:editId="30CFC443">
                  <wp:extent cx="795130" cy="795130"/>
                  <wp:effectExtent l="0" t="0" r="508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esh Me U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5580" cy="795580"/>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proofErr w:type="spellStart"/>
            <w:r w:rsidRPr="00C5740B">
              <w:rPr>
                <w:rFonts w:ascii="Arial" w:eastAsia="Times New Roman" w:hAnsi="Arial" w:cs="Arial"/>
                <w:b/>
                <w:iCs/>
                <w:sz w:val="18"/>
                <w:szCs w:val="18"/>
                <w:lang w:eastAsia="fr-FR"/>
              </w:rPr>
              <w:t>Fresh</w:t>
            </w:r>
            <w:proofErr w:type="spellEnd"/>
            <w:r w:rsidRPr="00C5740B">
              <w:rPr>
                <w:rFonts w:ascii="Arial" w:eastAsia="Times New Roman" w:hAnsi="Arial" w:cs="Arial"/>
                <w:b/>
                <w:iCs/>
                <w:sz w:val="18"/>
                <w:szCs w:val="18"/>
                <w:lang w:eastAsia="fr-FR"/>
              </w:rPr>
              <w:t xml:space="preserve"> Me Up</w:t>
            </w:r>
          </w:p>
          <w:p w:rsidR="006104D1" w:rsidRPr="00C5740B" w:rsidRDefault="006104D1" w:rsidP="005C4F62">
            <w:pPr>
              <w:jc w:val="both"/>
              <w:rPr>
                <w:rFonts w:ascii="Arial" w:eastAsia="Times New Roman" w:hAnsi="Arial" w:cs="Arial"/>
                <w:sz w:val="18"/>
                <w:szCs w:val="18"/>
                <w:lang w:eastAsia="fr-FR"/>
              </w:rPr>
            </w:pPr>
            <w:proofErr w:type="spellStart"/>
            <w:r w:rsidRPr="00C5740B">
              <w:rPr>
                <w:rFonts w:ascii="Arial" w:eastAsia="Times New Roman" w:hAnsi="Arial" w:cs="Arial"/>
                <w:sz w:val="18"/>
                <w:szCs w:val="18"/>
                <w:lang w:eastAsia="fr-FR"/>
              </w:rPr>
              <w:t>Fresh</w:t>
            </w:r>
            <w:proofErr w:type="spellEnd"/>
            <w:r w:rsidRPr="00C5740B">
              <w:rPr>
                <w:rFonts w:ascii="Arial" w:eastAsia="Times New Roman" w:hAnsi="Arial" w:cs="Arial"/>
                <w:sz w:val="18"/>
                <w:szCs w:val="18"/>
                <w:lang w:eastAsia="fr-FR"/>
              </w:rPr>
              <w:t xml:space="preserve"> Me Up est une plateforme qui permet aux professionnels des métiers de bouche d’accéder à des ventes privées de produits frais. </w:t>
            </w:r>
          </w:p>
          <w:p w:rsidR="006104D1" w:rsidRPr="00C5740B" w:rsidRDefault="006104D1" w:rsidP="005C4F62">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 xml:space="preserve">Grossistes, commerçants de quartier et petits producteurs locaux </w:t>
            </w:r>
            <w:proofErr w:type="spellStart"/>
            <w:r w:rsidRPr="00C5740B">
              <w:rPr>
                <w:rFonts w:ascii="Arial" w:eastAsia="Times New Roman" w:hAnsi="Arial" w:cs="Arial"/>
                <w:sz w:val="18"/>
                <w:szCs w:val="18"/>
                <w:lang w:eastAsia="fr-FR"/>
              </w:rPr>
              <w:t>sourcent</w:t>
            </w:r>
            <w:proofErr w:type="spellEnd"/>
            <w:r w:rsidRPr="00C5740B">
              <w:rPr>
                <w:rFonts w:ascii="Arial" w:eastAsia="Times New Roman" w:hAnsi="Arial" w:cs="Arial"/>
                <w:sz w:val="18"/>
                <w:szCs w:val="18"/>
                <w:lang w:eastAsia="fr-FR"/>
              </w:rPr>
              <w:t xml:space="preserve"> pour vous leurs surstocks, queues de lots et autres bons plans. </w:t>
            </w:r>
            <w:hyperlink r:id="rId18" w:history="1">
              <w:r w:rsidRPr="00C5740B">
                <w:rPr>
                  <w:rFonts w:ascii="Arial" w:eastAsia="Times New Roman" w:hAnsi="Arial" w:cs="Arial"/>
                  <w:sz w:val="18"/>
                  <w:szCs w:val="18"/>
                  <w:lang w:val="en-US" w:eastAsia="fr-FR"/>
                </w:rPr>
                <w:t>www.fresh-me-up.com</w:t>
              </w:r>
            </w:hyperlink>
            <w:r w:rsidR="004C7C5E">
              <w:rPr>
                <w:rFonts w:ascii="Arial" w:eastAsia="Times New Roman" w:hAnsi="Arial" w:cs="Arial"/>
                <w:sz w:val="18"/>
                <w:szCs w:val="18"/>
                <w:lang w:val="en-US" w:eastAsia="fr-FR"/>
              </w:rPr>
              <w:t xml:space="preserve"> </w:t>
            </w:r>
            <w:r w:rsidRPr="00C5740B">
              <w:rPr>
                <w:rFonts w:ascii="Arial" w:eastAsia="Times New Roman" w:hAnsi="Arial" w:cs="Arial"/>
                <w:b/>
                <w:sz w:val="18"/>
                <w:szCs w:val="18"/>
                <w:lang w:val="en-US" w:eastAsia="fr-FR"/>
              </w:rPr>
              <w:t xml:space="preserve"> </w:t>
            </w:r>
          </w:p>
        </w:tc>
      </w:tr>
      <w:tr w:rsidR="006104D1" w:rsidRPr="006104D1" w:rsidTr="009F1FBB">
        <w:trPr>
          <w:trHeight w:hRule="exact" w:val="1563"/>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drawing>
                <wp:inline distT="0" distB="0" distL="0" distR="0" wp14:anchorId="58979141" wp14:editId="49AC4BF2">
                  <wp:extent cx="1440000" cy="574848"/>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eedy station H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574848"/>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proofErr w:type="spellStart"/>
            <w:r w:rsidRPr="00C5740B">
              <w:rPr>
                <w:rFonts w:ascii="Arial" w:eastAsia="Times New Roman" w:hAnsi="Arial" w:cs="Arial"/>
                <w:b/>
                <w:iCs/>
                <w:sz w:val="18"/>
                <w:szCs w:val="18"/>
                <w:lang w:eastAsia="fr-FR"/>
              </w:rPr>
              <w:t>Greedy</w:t>
            </w:r>
            <w:proofErr w:type="spellEnd"/>
            <w:r w:rsidRPr="00C5740B">
              <w:rPr>
                <w:rFonts w:ascii="Arial" w:eastAsia="Times New Roman" w:hAnsi="Arial" w:cs="Arial"/>
                <w:b/>
                <w:iCs/>
                <w:sz w:val="18"/>
                <w:szCs w:val="18"/>
                <w:lang w:eastAsia="fr-FR"/>
              </w:rPr>
              <w:t xml:space="preserve"> Station</w:t>
            </w:r>
          </w:p>
          <w:p w:rsidR="006104D1" w:rsidRPr="00C5740B" w:rsidRDefault="006104D1" w:rsidP="00C5740B">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 xml:space="preserve">La </w:t>
            </w:r>
            <w:proofErr w:type="spellStart"/>
            <w:r w:rsidRPr="00C5740B">
              <w:rPr>
                <w:rFonts w:ascii="Arial" w:eastAsia="Times New Roman" w:hAnsi="Arial" w:cs="Arial"/>
                <w:sz w:val="18"/>
                <w:szCs w:val="18"/>
                <w:lang w:eastAsia="fr-FR"/>
              </w:rPr>
              <w:t>Greedy</w:t>
            </w:r>
            <w:proofErr w:type="spellEnd"/>
            <w:r w:rsidRPr="00C5740B">
              <w:rPr>
                <w:rFonts w:ascii="Arial" w:eastAsia="Times New Roman" w:hAnsi="Arial" w:cs="Arial"/>
                <w:sz w:val="18"/>
                <w:szCs w:val="18"/>
                <w:lang w:eastAsia="fr-FR"/>
              </w:rPr>
              <w:t xml:space="preserve"> Station, fabriquée en France, est la solution au tri et à la réduction sur site de 90% des déchets (</w:t>
            </w:r>
            <w:proofErr w:type="spellStart"/>
            <w:r w:rsidRPr="00C5740B">
              <w:rPr>
                <w:rFonts w:ascii="Arial" w:eastAsia="Times New Roman" w:hAnsi="Arial" w:cs="Arial"/>
                <w:sz w:val="18"/>
                <w:szCs w:val="18"/>
                <w:lang w:eastAsia="fr-FR"/>
              </w:rPr>
              <w:t>désydratation</w:t>
            </w:r>
            <w:proofErr w:type="spellEnd"/>
            <w:r w:rsidRPr="00C5740B">
              <w:rPr>
                <w:rFonts w:ascii="Arial" w:eastAsia="Times New Roman" w:hAnsi="Arial" w:cs="Arial"/>
                <w:sz w:val="18"/>
                <w:szCs w:val="18"/>
                <w:lang w:eastAsia="fr-FR"/>
              </w:rPr>
              <w:t xml:space="preserve"> et compactage...). Elle permet de réduire les coûts logistiques et de s’inscrire dans une démarche "RSE". Elle est modulable en fonction du volume, de la nature des déchets ou des lieux et disponible à l’achat ou en location. </w:t>
            </w:r>
            <w:hyperlink r:id="rId20" w:history="1">
              <w:r w:rsidR="00C5740B" w:rsidRPr="00C5740B">
                <w:rPr>
                  <w:rStyle w:val="Lienhypertexte"/>
                  <w:rFonts w:ascii="Arial" w:eastAsia="Times New Roman" w:hAnsi="Arial" w:cs="Arial"/>
                  <w:color w:val="auto"/>
                  <w:sz w:val="18"/>
                  <w:szCs w:val="18"/>
                  <w:u w:val="none"/>
                  <w:lang w:eastAsia="fr-FR"/>
                </w:rPr>
                <w:t>www.greedystation.fr</w:t>
              </w:r>
            </w:hyperlink>
            <w:r w:rsidR="004C7C5E">
              <w:rPr>
                <w:rFonts w:ascii="Arial" w:eastAsia="Times New Roman" w:hAnsi="Arial" w:cs="Arial"/>
                <w:sz w:val="18"/>
                <w:szCs w:val="18"/>
                <w:lang w:eastAsia="fr-FR"/>
              </w:rPr>
              <w:t xml:space="preserve"> </w:t>
            </w:r>
            <w:r w:rsidRPr="00C5740B">
              <w:rPr>
                <w:rFonts w:ascii="Arial" w:eastAsia="Times New Roman" w:hAnsi="Arial" w:cs="Arial"/>
                <w:sz w:val="18"/>
                <w:szCs w:val="18"/>
                <w:lang w:eastAsia="fr-FR"/>
              </w:rPr>
              <w:t xml:space="preserve">  </w:t>
            </w:r>
          </w:p>
        </w:tc>
      </w:tr>
      <w:tr w:rsidR="006104D1" w:rsidRPr="006104D1" w:rsidTr="009F1FBB">
        <w:trPr>
          <w:trHeight w:hRule="exact" w:val="1563"/>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lastRenderedPageBreak/>
              <w:drawing>
                <wp:inline distT="0" distB="0" distL="0" distR="0" wp14:anchorId="452D10EE" wp14:editId="6CEF62AF">
                  <wp:extent cx="596348" cy="59634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rc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685" cy="596685"/>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r w:rsidRPr="00C5740B">
              <w:rPr>
                <w:rFonts w:ascii="Arial" w:eastAsia="Times New Roman" w:hAnsi="Arial" w:cs="Arial"/>
                <w:b/>
                <w:iCs/>
                <w:sz w:val="18"/>
                <w:szCs w:val="18"/>
                <w:lang w:eastAsia="fr-FR"/>
              </w:rPr>
              <w:t>L'Addition</w:t>
            </w:r>
          </w:p>
          <w:p w:rsidR="006104D1" w:rsidRPr="00C5740B" w:rsidRDefault="006104D1" w:rsidP="005C4F62">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 xml:space="preserve">Leader du marché de la caisse enregistreuse sur iPad, l’Addition est depuis 5 ans un logiciel ultra ergonomique spécifiquement pensé pour les métiers de la restauration, depuis la prise de commande jusqu’à la comptabilité. L’addition permet de communiquer, délivrer, encaisser, gérer et fidéliser. </w:t>
            </w:r>
            <w:hyperlink r:id="rId22" w:history="1">
              <w:r w:rsidRPr="00C5740B">
                <w:rPr>
                  <w:rStyle w:val="Lienhypertexte"/>
                  <w:rFonts w:ascii="Arial" w:eastAsia="Times New Roman" w:hAnsi="Arial" w:cs="Arial"/>
                  <w:color w:val="auto"/>
                  <w:sz w:val="18"/>
                  <w:szCs w:val="18"/>
                  <w:u w:val="none"/>
                  <w:lang w:eastAsia="fr-FR"/>
                </w:rPr>
                <w:t>www.laddition.com/fr</w:t>
              </w:r>
            </w:hyperlink>
            <w:r w:rsidRPr="00C5740B">
              <w:rPr>
                <w:rFonts w:ascii="Arial" w:eastAsia="Times New Roman" w:hAnsi="Arial" w:cs="Arial"/>
                <w:sz w:val="18"/>
                <w:szCs w:val="18"/>
                <w:lang w:eastAsia="fr-FR"/>
              </w:rPr>
              <w:t xml:space="preserve"> </w:t>
            </w:r>
          </w:p>
        </w:tc>
      </w:tr>
      <w:tr w:rsidR="006104D1" w:rsidRPr="006104D1" w:rsidTr="009F1FBB">
        <w:trPr>
          <w:trHeight w:hRule="exact" w:val="1434"/>
        </w:trPr>
        <w:tc>
          <w:tcPr>
            <w:tcW w:w="2496" w:type="dxa"/>
            <w:vAlign w:val="center"/>
          </w:tcPr>
          <w:p w:rsidR="006104D1" w:rsidRPr="006104D1" w:rsidRDefault="006104D1" w:rsidP="00472927">
            <w:pPr>
              <w:jc w:val="center"/>
              <w:rPr>
                <w:rFonts w:ascii="Arial" w:eastAsia="Times New Roman" w:hAnsi="Arial" w:cs="Arial"/>
                <w:iCs/>
                <w:noProof/>
                <w:sz w:val="18"/>
                <w:szCs w:val="18"/>
                <w:lang w:eastAsia="fr-FR"/>
              </w:rPr>
            </w:pPr>
            <w:r w:rsidRPr="006104D1">
              <w:rPr>
                <w:rFonts w:ascii="Arial" w:eastAsia="Times New Roman" w:hAnsi="Arial" w:cs="Arial"/>
                <w:iCs/>
                <w:noProof/>
                <w:sz w:val="18"/>
                <w:szCs w:val="18"/>
                <w:lang w:eastAsia="fr-FR"/>
              </w:rPr>
              <w:drawing>
                <wp:inline distT="0" distB="0" distL="0" distR="0" wp14:anchorId="25765ABC" wp14:editId="4883ABA9">
                  <wp:extent cx="880280" cy="608173"/>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b Limitless Industr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1760" cy="616104"/>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proofErr w:type="spellStart"/>
            <w:r w:rsidRPr="00C5740B">
              <w:rPr>
                <w:rFonts w:ascii="Arial" w:eastAsia="Times New Roman" w:hAnsi="Arial" w:cs="Arial"/>
                <w:b/>
                <w:iCs/>
                <w:sz w:val="18"/>
                <w:szCs w:val="18"/>
                <w:lang w:eastAsia="fr-FR"/>
              </w:rPr>
              <w:t>Limitless</w:t>
            </w:r>
            <w:proofErr w:type="spellEnd"/>
            <w:r w:rsidRPr="00C5740B">
              <w:rPr>
                <w:rFonts w:ascii="Arial" w:eastAsia="Times New Roman" w:hAnsi="Arial" w:cs="Arial"/>
                <w:b/>
                <w:iCs/>
                <w:sz w:val="18"/>
                <w:szCs w:val="18"/>
                <w:lang w:eastAsia="fr-FR"/>
              </w:rPr>
              <w:t xml:space="preserve"> </w:t>
            </w:r>
            <w:proofErr w:type="spellStart"/>
            <w:r w:rsidRPr="00C5740B">
              <w:rPr>
                <w:rFonts w:ascii="Arial" w:eastAsia="Times New Roman" w:hAnsi="Arial" w:cs="Arial"/>
                <w:b/>
                <w:iCs/>
                <w:sz w:val="18"/>
                <w:szCs w:val="18"/>
                <w:lang w:eastAsia="fr-FR"/>
              </w:rPr>
              <w:t>Industry</w:t>
            </w:r>
            <w:proofErr w:type="spellEnd"/>
          </w:p>
          <w:p w:rsidR="006104D1" w:rsidRPr="00C5740B" w:rsidRDefault="006104D1" w:rsidP="00C5740B">
            <w:pPr>
              <w:jc w:val="both"/>
              <w:rPr>
                <w:rFonts w:ascii="Arial" w:hAnsi="Arial" w:cs="Arial"/>
                <w:iCs/>
                <w:sz w:val="18"/>
                <w:szCs w:val="18"/>
              </w:rPr>
            </w:pPr>
            <w:proofErr w:type="spellStart"/>
            <w:r w:rsidRPr="00C5740B">
              <w:rPr>
                <w:rFonts w:ascii="Arial" w:hAnsi="Arial" w:cs="Arial"/>
                <w:iCs/>
                <w:sz w:val="18"/>
                <w:szCs w:val="18"/>
              </w:rPr>
              <w:t>Limitless</w:t>
            </w:r>
            <w:proofErr w:type="spellEnd"/>
            <w:r w:rsidRPr="00C5740B">
              <w:rPr>
                <w:rFonts w:ascii="Arial" w:hAnsi="Arial" w:cs="Arial"/>
                <w:iCs/>
                <w:sz w:val="18"/>
                <w:szCs w:val="18"/>
              </w:rPr>
              <w:t xml:space="preserve"> </w:t>
            </w:r>
            <w:proofErr w:type="spellStart"/>
            <w:r w:rsidRPr="00C5740B">
              <w:rPr>
                <w:rFonts w:ascii="Arial" w:hAnsi="Arial" w:cs="Arial"/>
                <w:iCs/>
                <w:sz w:val="18"/>
                <w:szCs w:val="18"/>
              </w:rPr>
              <w:t>Industry</w:t>
            </w:r>
            <w:proofErr w:type="spellEnd"/>
            <w:r w:rsidRPr="00C5740B">
              <w:rPr>
                <w:rFonts w:ascii="Arial" w:hAnsi="Arial" w:cs="Arial"/>
                <w:iCs/>
                <w:sz w:val="18"/>
                <w:szCs w:val="18"/>
              </w:rPr>
              <w:t xml:space="preserve"> propose des produits hauts de gamme permettant la recharge immédiate de smartphones et d'appareils électroniques : chargeurs miniatures à usage unique ou rechargeables et bornes de rechargement. Ces produits sont aussi des objets publicitaires utiles, branchés et novateurs. </w:t>
            </w:r>
            <w:hyperlink r:id="rId24" w:history="1">
              <w:r w:rsidR="00C5740B" w:rsidRPr="00C5740B">
                <w:rPr>
                  <w:rStyle w:val="Lienhypertexte"/>
                  <w:rFonts w:ascii="Arial" w:hAnsi="Arial" w:cs="Arial"/>
                  <w:iCs/>
                  <w:color w:val="auto"/>
                  <w:sz w:val="18"/>
                  <w:szCs w:val="18"/>
                  <w:u w:val="none"/>
                </w:rPr>
                <w:t>www.limitlessindustry.com</w:t>
              </w:r>
            </w:hyperlink>
            <w:r w:rsidRPr="00C5740B">
              <w:rPr>
                <w:rFonts w:ascii="Arial" w:hAnsi="Arial" w:cs="Arial"/>
                <w:iCs/>
                <w:sz w:val="18"/>
                <w:szCs w:val="18"/>
              </w:rPr>
              <w:t xml:space="preserve"> </w:t>
            </w:r>
          </w:p>
        </w:tc>
      </w:tr>
      <w:tr w:rsidR="006104D1" w:rsidRPr="006104D1" w:rsidTr="009F1FBB">
        <w:trPr>
          <w:trHeight w:hRule="exact" w:val="1546"/>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drawing>
                <wp:inline distT="0" distB="0" distL="0" distR="0" wp14:anchorId="4AC4AEAB" wp14:editId="766DAADD">
                  <wp:extent cx="1440000" cy="253405"/>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 Mooncard_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253405"/>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proofErr w:type="spellStart"/>
            <w:r w:rsidRPr="00C5740B">
              <w:rPr>
                <w:rFonts w:ascii="Arial" w:eastAsia="Times New Roman" w:hAnsi="Arial" w:cs="Arial"/>
                <w:b/>
                <w:iCs/>
                <w:sz w:val="18"/>
                <w:szCs w:val="18"/>
                <w:lang w:eastAsia="fr-FR"/>
              </w:rPr>
              <w:t>Mooncard</w:t>
            </w:r>
            <w:proofErr w:type="spellEnd"/>
          </w:p>
          <w:p w:rsidR="006104D1" w:rsidRPr="00C5740B" w:rsidRDefault="006104D1" w:rsidP="005C4F62">
            <w:pPr>
              <w:jc w:val="both"/>
              <w:rPr>
                <w:rFonts w:ascii="Arial" w:hAnsi="Arial" w:cs="Arial"/>
                <w:iCs/>
                <w:sz w:val="18"/>
                <w:szCs w:val="18"/>
              </w:rPr>
            </w:pPr>
            <w:r w:rsidRPr="00C5740B">
              <w:rPr>
                <w:rFonts w:ascii="Arial" w:eastAsia="Times New Roman" w:hAnsi="Arial" w:cs="Arial"/>
                <w:iCs/>
                <w:sz w:val="18"/>
                <w:szCs w:val="18"/>
                <w:lang w:eastAsia="fr-FR"/>
              </w:rPr>
              <w:t xml:space="preserve">La carte de paiement </w:t>
            </w:r>
            <w:proofErr w:type="spellStart"/>
            <w:r w:rsidRPr="00C5740B">
              <w:rPr>
                <w:rFonts w:ascii="Arial" w:eastAsia="Times New Roman" w:hAnsi="Arial" w:cs="Arial"/>
                <w:iCs/>
                <w:sz w:val="18"/>
                <w:szCs w:val="18"/>
                <w:lang w:eastAsia="fr-FR"/>
              </w:rPr>
              <w:t>Mooncard</w:t>
            </w:r>
            <w:proofErr w:type="spellEnd"/>
            <w:r w:rsidRPr="00C5740B">
              <w:rPr>
                <w:rFonts w:ascii="Arial" w:eastAsia="Times New Roman" w:hAnsi="Arial" w:cs="Arial"/>
                <w:iCs/>
                <w:sz w:val="18"/>
                <w:szCs w:val="18"/>
                <w:lang w:eastAsia="fr-FR"/>
              </w:rPr>
              <w:t xml:space="preserve"> </w:t>
            </w:r>
            <w:r w:rsidRPr="00C5740B">
              <w:rPr>
                <w:rFonts w:ascii="Arial" w:hAnsi="Arial" w:cs="Arial"/>
                <w:iCs/>
                <w:sz w:val="18"/>
                <w:szCs w:val="18"/>
              </w:rPr>
              <w:t>automatise entièrement le processus de gestion des notes de frais et des dépenses professionnelles</w:t>
            </w:r>
            <w:r w:rsidRPr="00C5740B">
              <w:rPr>
                <w:rFonts w:ascii="Arial" w:eastAsia="Times New Roman" w:hAnsi="Arial" w:cs="Arial"/>
                <w:iCs/>
                <w:sz w:val="18"/>
                <w:szCs w:val="18"/>
                <w:lang w:eastAsia="fr-FR"/>
              </w:rPr>
              <w:t xml:space="preserve">. </w:t>
            </w:r>
          </w:p>
          <w:p w:rsidR="006104D1" w:rsidRPr="00C5740B" w:rsidRDefault="006104D1" w:rsidP="00C5740B">
            <w:pPr>
              <w:rPr>
                <w:rFonts w:ascii="Arial" w:eastAsia="Times New Roman" w:hAnsi="Arial" w:cs="Arial"/>
                <w:b/>
                <w:iCs/>
                <w:sz w:val="18"/>
                <w:szCs w:val="18"/>
                <w:lang w:eastAsia="fr-FR"/>
              </w:rPr>
            </w:pPr>
            <w:r w:rsidRPr="00C5740B">
              <w:rPr>
                <w:rFonts w:ascii="Arial" w:hAnsi="Arial" w:cs="Arial"/>
                <w:iCs/>
                <w:sz w:val="18"/>
                <w:szCs w:val="18"/>
              </w:rPr>
              <w:t xml:space="preserve">Dès que les paiements sont effectués avec une carte </w:t>
            </w:r>
            <w:proofErr w:type="spellStart"/>
            <w:r w:rsidRPr="00C5740B">
              <w:rPr>
                <w:rFonts w:ascii="Arial" w:hAnsi="Arial" w:cs="Arial"/>
                <w:iCs/>
                <w:sz w:val="18"/>
                <w:szCs w:val="18"/>
              </w:rPr>
              <w:t>Mooncard</w:t>
            </w:r>
            <w:proofErr w:type="spellEnd"/>
            <w:r w:rsidRPr="00C5740B">
              <w:rPr>
                <w:rFonts w:ascii="Arial" w:hAnsi="Arial" w:cs="Arial"/>
                <w:iCs/>
                <w:sz w:val="18"/>
                <w:szCs w:val="18"/>
              </w:rPr>
              <w:t>, les dépenses sont pré-remplies, les justificatifs sont intégrés et tout le traitement administratif et comptable est automatisé.</w:t>
            </w:r>
            <w:r w:rsidR="00C5740B" w:rsidRPr="00C5740B">
              <w:rPr>
                <w:rFonts w:ascii="Arial" w:hAnsi="Arial" w:cs="Arial"/>
                <w:iCs/>
                <w:sz w:val="18"/>
                <w:szCs w:val="18"/>
              </w:rPr>
              <w:t xml:space="preserve"> </w:t>
            </w:r>
            <w:hyperlink r:id="rId26" w:history="1">
              <w:r w:rsidR="00C5740B" w:rsidRPr="00C5740B">
                <w:rPr>
                  <w:rStyle w:val="Lienhypertexte"/>
                  <w:rFonts w:ascii="Arial" w:hAnsi="Arial" w:cs="Arial"/>
                  <w:iCs/>
                  <w:color w:val="auto"/>
                  <w:sz w:val="18"/>
                  <w:szCs w:val="18"/>
                  <w:u w:val="none"/>
                </w:rPr>
                <w:t>www.mooncard.co</w:t>
              </w:r>
            </w:hyperlink>
            <w:r w:rsidR="00C5740B" w:rsidRPr="00C5740B">
              <w:rPr>
                <w:rFonts w:ascii="Arial" w:hAnsi="Arial" w:cs="Arial"/>
                <w:iCs/>
                <w:sz w:val="18"/>
                <w:szCs w:val="18"/>
              </w:rPr>
              <w:t xml:space="preserve"> </w:t>
            </w:r>
          </w:p>
        </w:tc>
      </w:tr>
      <w:tr w:rsidR="006104D1" w:rsidRPr="006104D1" w:rsidTr="009F1FBB">
        <w:trPr>
          <w:trHeight w:hRule="exact" w:val="1539"/>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drawing>
                <wp:inline distT="0" distB="0" distL="0" distR="0" wp14:anchorId="2A0DBB81" wp14:editId="6BDF1DA0">
                  <wp:extent cx="1440000" cy="468434"/>
                  <wp:effectExtent l="0" t="0" r="8255"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inot_Logo_principal_300dp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468434"/>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proofErr w:type="spellStart"/>
            <w:r w:rsidRPr="00C5740B">
              <w:rPr>
                <w:rFonts w:ascii="Arial" w:eastAsia="Times New Roman" w:hAnsi="Arial" w:cs="Arial"/>
                <w:b/>
                <w:iCs/>
                <w:sz w:val="18"/>
                <w:szCs w:val="18"/>
                <w:lang w:eastAsia="fr-FR"/>
              </w:rPr>
              <w:t>Moulinot</w:t>
            </w:r>
            <w:proofErr w:type="spellEnd"/>
          </w:p>
          <w:p w:rsidR="006104D1" w:rsidRPr="00C5740B" w:rsidRDefault="006104D1" w:rsidP="005C4F62">
            <w:pPr>
              <w:pStyle w:val="NormalWeb"/>
              <w:shd w:val="clear" w:color="auto" w:fill="FFFFFF"/>
              <w:spacing w:before="0" w:beforeAutospacing="0" w:after="0" w:afterAutospacing="0"/>
              <w:jc w:val="both"/>
              <w:textAlignment w:val="baseline"/>
              <w:rPr>
                <w:rFonts w:ascii="Arial" w:hAnsi="Arial" w:cs="Arial"/>
                <w:iCs/>
                <w:sz w:val="18"/>
                <w:szCs w:val="18"/>
              </w:rPr>
            </w:pPr>
            <w:proofErr w:type="spellStart"/>
            <w:r w:rsidRPr="00C5740B">
              <w:rPr>
                <w:rFonts w:ascii="Arial" w:hAnsi="Arial" w:cs="Arial"/>
                <w:iCs/>
                <w:sz w:val="18"/>
                <w:szCs w:val="18"/>
              </w:rPr>
              <w:t>Moulinot</w:t>
            </w:r>
            <w:proofErr w:type="spellEnd"/>
            <w:r w:rsidRPr="00C5740B">
              <w:rPr>
                <w:rFonts w:ascii="Arial" w:hAnsi="Arial" w:cs="Arial"/>
                <w:iCs/>
                <w:sz w:val="18"/>
                <w:szCs w:val="18"/>
              </w:rPr>
              <w:t xml:space="preserve"> collecte les déchets alimentaires issus de la restauration et les valorise en compost et en énergie. </w:t>
            </w:r>
          </w:p>
          <w:p w:rsidR="006104D1" w:rsidRPr="00C5740B" w:rsidRDefault="006104D1" w:rsidP="005C4F62">
            <w:pPr>
              <w:pStyle w:val="NormalWeb"/>
              <w:shd w:val="clear" w:color="auto" w:fill="FFFFFF"/>
              <w:spacing w:before="0" w:beforeAutospacing="0" w:after="0" w:afterAutospacing="0"/>
              <w:jc w:val="both"/>
              <w:textAlignment w:val="baseline"/>
              <w:rPr>
                <w:rFonts w:ascii="Arial" w:hAnsi="Arial" w:cs="Arial"/>
                <w:sz w:val="18"/>
                <w:szCs w:val="18"/>
              </w:rPr>
            </w:pPr>
            <w:r w:rsidRPr="00C5740B">
              <w:rPr>
                <w:rFonts w:ascii="Arial" w:hAnsi="Arial" w:cs="Arial"/>
                <w:iCs/>
                <w:sz w:val="18"/>
                <w:szCs w:val="18"/>
              </w:rPr>
              <w:t xml:space="preserve">Le </w:t>
            </w:r>
            <w:proofErr w:type="spellStart"/>
            <w:r w:rsidRPr="00C5740B">
              <w:rPr>
                <w:rFonts w:ascii="Arial" w:hAnsi="Arial" w:cs="Arial"/>
                <w:iCs/>
                <w:sz w:val="18"/>
                <w:szCs w:val="18"/>
              </w:rPr>
              <w:t>lombricompost</w:t>
            </w:r>
            <w:proofErr w:type="spellEnd"/>
            <w:r w:rsidRPr="00C5740B">
              <w:rPr>
                <w:rFonts w:ascii="Arial" w:hAnsi="Arial" w:cs="Arial"/>
                <w:iCs/>
                <w:sz w:val="18"/>
                <w:szCs w:val="18"/>
              </w:rPr>
              <w:t xml:space="preserve"> réalisé retourne chez les agriculteurs et maraîchers et, bientôt, chez les particuliers, pour nourrir les sols sans produits chimiques. </w:t>
            </w:r>
            <w:hyperlink r:id="rId28" w:tgtFrame="_blank" w:history="1">
              <w:r w:rsidRPr="00C5740B">
                <w:rPr>
                  <w:rFonts w:ascii="Arial" w:hAnsi="Arial" w:cs="Arial"/>
                  <w:iCs/>
                  <w:sz w:val="18"/>
                  <w:szCs w:val="18"/>
                </w:rPr>
                <w:t>w</w:t>
              </w:r>
            </w:hyperlink>
            <w:hyperlink r:id="rId29" w:tgtFrame="_blank" w:history="1">
              <w:r w:rsidRPr="00C5740B">
                <w:rPr>
                  <w:rFonts w:ascii="Arial" w:hAnsi="Arial" w:cs="Arial"/>
                  <w:iCs/>
                  <w:sz w:val="18"/>
                  <w:szCs w:val="18"/>
                </w:rPr>
                <w:t>ww.moulinot.fr</w:t>
              </w:r>
            </w:hyperlink>
            <w:r w:rsidRPr="00C5740B">
              <w:rPr>
                <w:rFonts w:ascii="Arial" w:hAnsi="Arial" w:cs="Arial"/>
                <w:b/>
                <w:iCs/>
                <w:sz w:val="18"/>
                <w:szCs w:val="18"/>
              </w:rPr>
              <w:t xml:space="preserve"> </w:t>
            </w:r>
          </w:p>
        </w:tc>
      </w:tr>
      <w:tr w:rsidR="006104D1" w:rsidRPr="006104D1" w:rsidTr="009F1FBB">
        <w:trPr>
          <w:trHeight w:hRule="exact" w:val="1521"/>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drawing>
                <wp:inline distT="0" distB="0" distL="0" distR="0" wp14:anchorId="33F8B1F1" wp14:editId="66CF4609">
                  <wp:extent cx="1440000" cy="646707"/>
                  <wp:effectExtent l="0" t="0" r="825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tresto MARIN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646707"/>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proofErr w:type="spellStart"/>
            <w:r w:rsidRPr="00C5740B">
              <w:rPr>
                <w:rFonts w:ascii="Arial" w:eastAsia="Times New Roman" w:hAnsi="Arial" w:cs="Arial"/>
                <w:b/>
                <w:iCs/>
                <w:sz w:val="18"/>
                <w:szCs w:val="18"/>
                <w:lang w:eastAsia="fr-FR"/>
              </w:rPr>
              <w:t>Netresto</w:t>
            </w:r>
            <w:proofErr w:type="spellEnd"/>
          </w:p>
          <w:p w:rsidR="006104D1" w:rsidRPr="00C5740B" w:rsidRDefault="006104D1" w:rsidP="005C4F62">
            <w:pPr>
              <w:jc w:val="both"/>
              <w:rPr>
                <w:rFonts w:ascii="Arial" w:eastAsia="Times New Roman" w:hAnsi="Arial" w:cs="Arial"/>
                <w:sz w:val="18"/>
                <w:szCs w:val="18"/>
                <w:lang w:eastAsia="fr-FR"/>
              </w:rPr>
            </w:pPr>
            <w:proofErr w:type="spellStart"/>
            <w:r w:rsidRPr="00C5740B">
              <w:rPr>
                <w:rFonts w:ascii="Arial" w:eastAsia="Times New Roman" w:hAnsi="Arial" w:cs="Arial"/>
                <w:sz w:val="18"/>
                <w:szCs w:val="18"/>
                <w:lang w:eastAsia="fr-FR"/>
              </w:rPr>
              <w:t>Netresto</w:t>
            </w:r>
            <w:proofErr w:type="spellEnd"/>
            <w:r w:rsidRPr="00C5740B">
              <w:rPr>
                <w:rFonts w:ascii="Arial" w:eastAsia="Times New Roman" w:hAnsi="Arial" w:cs="Arial"/>
                <w:sz w:val="18"/>
                <w:szCs w:val="18"/>
                <w:lang w:eastAsia="fr-FR"/>
              </w:rPr>
              <w:t xml:space="preserve"> est une solution unique 100% digitale permettant de répondre à l’ensemble des problématiques administratives d’un restaurant ou d’un groupe de restauration (HACCP, Ressources Humaines, Achat et Gestion). La solution est la plus complète et efficace du marché et s’adapte parfaitement aux besoins des restaurateurs ! </w:t>
            </w:r>
            <w:hyperlink r:id="rId31" w:history="1">
              <w:r w:rsidRPr="00C5740B">
                <w:rPr>
                  <w:rStyle w:val="Lienhypertexte"/>
                  <w:rFonts w:ascii="Arial" w:eastAsia="Times New Roman" w:hAnsi="Arial" w:cs="Arial"/>
                  <w:iCs/>
                  <w:color w:val="auto"/>
                  <w:sz w:val="18"/>
                  <w:szCs w:val="18"/>
                  <w:u w:val="none"/>
                  <w:lang w:eastAsia="fr-FR"/>
                </w:rPr>
                <w:t>www.netresto.com</w:t>
              </w:r>
            </w:hyperlink>
          </w:p>
        </w:tc>
      </w:tr>
      <w:tr w:rsidR="006104D1" w:rsidRPr="006104D1" w:rsidTr="009F1FBB">
        <w:trPr>
          <w:trHeight w:hRule="exact" w:val="1611"/>
        </w:trPr>
        <w:tc>
          <w:tcPr>
            <w:tcW w:w="2496" w:type="dxa"/>
            <w:vAlign w:val="center"/>
          </w:tcPr>
          <w:p w:rsidR="006104D1" w:rsidRPr="006104D1" w:rsidRDefault="006104D1" w:rsidP="00472927">
            <w:pPr>
              <w:jc w:val="center"/>
              <w:rPr>
                <w:rFonts w:ascii="Arial" w:eastAsia="Times New Roman" w:hAnsi="Arial" w:cs="Arial"/>
                <w:iCs/>
                <w:sz w:val="18"/>
                <w:szCs w:val="18"/>
                <w:lang w:val="en-US" w:eastAsia="fr-FR"/>
              </w:rPr>
            </w:pPr>
            <w:r w:rsidRPr="006104D1">
              <w:rPr>
                <w:rFonts w:ascii="Arial" w:eastAsia="Times New Roman" w:hAnsi="Arial" w:cs="Arial"/>
                <w:iCs/>
                <w:noProof/>
                <w:sz w:val="18"/>
                <w:szCs w:val="18"/>
                <w:lang w:eastAsia="fr-FR"/>
              </w:rPr>
              <w:drawing>
                <wp:inline distT="0" distB="0" distL="0" distR="0" wp14:anchorId="695E7968" wp14:editId="686481EA">
                  <wp:extent cx="1440000" cy="532833"/>
                  <wp:effectExtent l="0" t="0" r="8255"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tofjou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0" cy="532833"/>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proofErr w:type="spellStart"/>
            <w:r w:rsidRPr="00C5740B">
              <w:rPr>
                <w:rFonts w:ascii="Arial" w:eastAsia="Times New Roman" w:hAnsi="Arial" w:cs="Arial"/>
                <w:b/>
                <w:iCs/>
                <w:sz w:val="18"/>
                <w:szCs w:val="18"/>
                <w:lang w:eastAsia="fr-FR"/>
              </w:rPr>
              <w:t>Platofjour</w:t>
            </w:r>
            <w:proofErr w:type="spellEnd"/>
          </w:p>
          <w:p w:rsidR="006104D1" w:rsidRPr="00C5740B" w:rsidRDefault="006104D1" w:rsidP="005C4F62">
            <w:pPr>
              <w:jc w:val="both"/>
              <w:rPr>
                <w:rFonts w:ascii="Arial" w:eastAsia="Times New Roman" w:hAnsi="Arial" w:cs="Arial"/>
                <w:sz w:val="18"/>
                <w:szCs w:val="18"/>
                <w:lang w:eastAsia="fr-FR"/>
              </w:rPr>
            </w:pPr>
            <w:proofErr w:type="spellStart"/>
            <w:r w:rsidRPr="00C5740B">
              <w:rPr>
                <w:rFonts w:ascii="Arial" w:eastAsia="Times New Roman" w:hAnsi="Arial" w:cs="Arial"/>
                <w:sz w:val="18"/>
                <w:szCs w:val="18"/>
                <w:lang w:eastAsia="fr-FR"/>
              </w:rPr>
              <w:t>Platofjour</w:t>
            </w:r>
            <w:proofErr w:type="spellEnd"/>
            <w:r w:rsidRPr="00C5740B">
              <w:rPr>
                <w:rFonts w:ascii="Arial" w:eastAsia="Times New Roman" w:hAnsi="Arial" w:cs="Arial"/>
                <w:sz w:val="18"/>
                <w:szCs w:val="18"/>
                <w:lang w:eastAsia="fr-FR"/>
              </w:rPr>
              <w:t xml:space="preserve"> est le « </w:t>
            </w:r>
            <w:proofErr w:type="spellStart"/>
            <w:r w:rsidRPr="00C5740B">
              <w:rPr>
                <w:rFonts w:ascii="Arial" w:eastAsia="Times New Roman" w:hAnsi="Arial" w:cs="Arial"/>
                <w:sz w:val="18"/>
                <w:szCs w:val="18"/>
                <w:lang w:eastAsia="fr-FR"/>
              </w:rPr>
              <w:t>tinder</w:t>
            </w:r>
            <w:proofErr w:type="spellEnd"/>
            <w:r w:rsidRPr="00C5740B">
              <w:rPr>
                <w:rFonts w:ascii="Arial" w:eastAsia="Times New Roman" w:hAnsi="Arial" w:cs="Arial"/>
                <w:sz w:val="18"/>
                <w:szCs w:val="18"/>
                <w:lang w:eastAsia="fr-FR"/>
              </w:rPr>
              <w:t xml:space="preserve"> » des plats du jour ! il met en relation les restaurants et les clients grâce à ses applications et son site web.</w:t>
            </w:r>
          </w:p>
          <w:p w:rsidR="006104D1" w:rsidRPr="00C5740B" w:rsidRDefault="006104D1" w:rsidP="005C4F62">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 xml:space="preserve">Le restaurateur publie ses plats du jour en quelques clics et pour le client, l'utilisation est simple et intuitive, il choisit un restaurant selon sa localisation, son budget ou ses goûts... </w:t>
            </w:r>
            <w:hyperlink r:id="rId33" w:history="1">
              <w:r w:rsidRPr="00C5740B">
                <w:rPr>
                  <w:rStyle w:val="Lienhypertexte"/>
                  <w:rFonts w:ascii="Arial" w:eastAsia="Times New Roman" w:hAnsi="Arial" w:cs="Arial"/>
                  <w:iCs/>
                  <w:color w:val="auto"/>
                  <w:sz w:val="18"/>
                  <w:szCs w:val="18"/>
                  <w:u w:val="none"/>
                  <w:lang w:eastAsia="fr-FR"/>
                </w:rPr>
                <w:t>www.platofjour.com</w:t>
              </w:r>
            </w:hyperlink>
            <w:r w:rsidRPr="00C5740B">
              <w:rPr>
                <w:rStyle w:val="Lienhypertexte"/>
                <w:rFonts w:ascii="Arial" w:eastAsia="Times New Roman" w:hAnsi="Arial" w:cs="Arial"/>
                <w:b/>
                <w:iCs/>
                <w:color w:val="auto"/>
                <w:sz w:val="18"/>
                <w:szCs w:val="18"/>
                <w:u w:val="none"/>
                <w:lang w:eastAsia="fr-FR"/>
              </w:rPr>
              <w:t xml:space="preserve"> </w:t>
            </w:r>
          </w:p>
        </w:tc>
      </w:tr>
      <w:tr w:rsidR="006104D1" w:rsidRPr="006104D1" w:rsidTr="009F1FBB">
        <w:trPr>
          <w:trHeight w:hRule="exact" w:val="1375"/>
        </w:trPr>
        <w:tc>
          <w:tcPr>
            <w:tcW w:w="2496" w:type="dxa"/>
            <w:vAlign w:val="center"/>
          </w:tcPr>
          <w:p w:rsidR="006104D1" w:rsidRPr="006104D1" w:rsidRDefault="006104D1" w:rsidP="00472927">
            <w:pPr>
              <w:jc w:val="center"/>
              <w:rPr>
                <w:rFonts w:ascii="Arial" w:eastAsia="Times New Roman" w:hAnsi="Arial" w:cs="Arial"/>
                <w:iCs/>
                <w:sz w:val="18"/>
                <w:szCs w:val="18"/>
                <w:lang w:val="en-US" w:eastAsia="fr-FR"/>
              </w:rPr>
            </w:pPr>
            <w:r w:rsidRPr="006104D1">
              <w:rPr>
                <w:rFonts w:ascii="Arial" w:eastAsia="Times New Roman" w:hAnsi="Arial" w:cs="Arial"/>
                <w:iCs/>
                <w:noProof/>
                <w:sz w:val="18"/>
                <w:szCs w:val="18"/>
                <w:lang w:eastAsia="fr-FR"/>
              </w:rPr>
              <w:drawing>
                <wp:inline distT="0" distB="0" distL="0" distR="0" wp14:anchorId="66AE882A" wp14:editId="50AA9C62">
                  <wp:extent cx="1440000" cy="347058"/>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oflas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347058"/>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r w:rsidRPr="00C5740B">
              <w:rPr>
                <w:rFonts w:ascii="Arial" w:eastAsia="Times New Roman" w:hAnsi="Arial" w:cs="Arial"/>
                <w:b/>
                <w:iCs/>
                <w:sz w:val="18"/>
                <w:szCs w:val="18"/>
                <w:lang w:eastAsia="fr-FR"/>
              </w:rPr>
              <w:t>Resto Flash</w:t>
            </w:r>
          </w:p>
          <w:p w:rsidR="006104D1" w:rsidRPr="00C5740B" w:rsidRDefault="006104D1" w:rsidP="005C4F62">
            <w:pPr>
              <w:jc w:val="both"/>
              <w:rPr>
                <w:rFonts w:ascii="Arial" w:eastAsia="Times New Roman" w:hAnsi="Arial" w:cs="Arial"/>
                <w:iCs/>
                <w:sz w:val="18"/>
                <w:szCs w:val="18"/>
                <w:lang w:eastAsia="fr-FR"/>
              </w:rPr>
            </w:pPr>
            <w:r w:rsidRPr="00C5740B">
              <w:rPr>
                <w:rFonts w:ascii="Arial" w:eastAsia="Times New Roman" w:hAnsi="Arial" w:cs="Arial"/>
                <w:iCs/>
                <w:sz w:val="18"/>
                <w:szCs w:val="18"/>
                <w:lang w:eastAsia="fr-FR"/>
              </w:rPr>
              <w:t xml:space="preserve">Resto Flash est le facteur de la dématérialisation du titre restaurant en proposant un paiement sur mobile. </w:t>
            </w:r>
          </w:p>
          <w:p w:rsidR="006104D1" w:rsidRPr="00C5740B" w:rsidRDefault="006104D1" w:rsidP="005C4F62">
            <w:pPr>
              <w:jc w:val="both"/>
              <w:rPr>
                <w:rFonts w:ascii="Arial" w:eastAsia="Times New Roman" w:hAnsi="Arial" w:cs="Arial"/>
                <w:iCs/>
                <w:sz w:val="18"/>
                <w:szCs w:val="18"/>
                <w:lang w:eastAsia="fr-FR"/>
              </w:rPr>
            </w:pPr>
            <w:r w:rsidRPr="00C5740B">
              <w:rPr>
                <w:rFonts w:ascii="Arial" w:eastAsia="Times New Roman" w:hAnsi="Arial" w:cs="Arial"/>
                <w:iCs/>
                <w:sz w:val="18"/>
                <w:szCs w:val="18"/>
                <w:lang w:eastAsia="fr-FR"/>
              </w:rPr>
              <w:t xml:space="preserve">Créée en 2011, Resto Flash revendique 65 000 utilisateurs et 30 000 restaurants en France utilisant sa solution. </w:t>
            </w:r>
            <w:hyperlink r:id="rId35" w:history="1">
              <w:r w:rsidRPr="00C5740B">
                <w:rPr>
                  <w:rStyle w:val="Lienhypertexte"/>
                  <w:rFonts w:ascii="Arial" w:eastAsia="Times New Roman" w:hAnsi="Arial" w:cs="Arial"/>
                  <w:iCs/>
                  <w:color w:val="auto"/>
                  <w:sz w:val="18"/>
                  <w:szCs w:val="18"/>
                  <w:u w:val="none"/>
                  <w:lang w:eastAsia="fr-FR"/>
                </w:rPr>
                <w:t>www.restoflash.fr</w:t>
              </w:r>
            </w:hyperlink>
            <w:r w:rsidRPr="00C5740B">
              <w:rPr>
                <w:rFonts w:ascii="Arial" w:eastAsia="Times New Roman" w:hAnsi="Arial" w:cs="Arial"/>
                <w:iCs/>
                <w:sz w:val="18"/>
                <w:szCs w:val="18"/>
                <w:lang w:eastAsia="fr-FR"/>
              </w:rPr>
              <w:t xml:space="preserve"> </w:t>
            </w:r>
          </w:p>
        </w:tc>
      </w:tr>
      <w:tr w:rsidR="006104D1" w:rsidRPr="006104D1" w:rsidTr="009F1FBB">
        <w:trPr>
          <w:trHeight w:hRule="exact" w:val="1465"/>
        </w:trPr>
        <w:tc>
          <w:tcPr>
            <w:tcW w:w="2496" w:type="dxa"/>
            <w:vAlign w:val="center"/>
          </w:tcPr>
          <w:p w:rsidR="006104D1" w:rsidRPr="006104D1" w:rsidRDefault="006104D1" w:rsidP="00472927">
            <w:pPr>
              <w:jc w:val="center"/>
              <w:rPr>
                <w:rFonts w:ascii="Arial" w:eastAsia="Times New Roman" w:hAnsi="Arial" w:cs="Arial"/>
                <w:iCs/>
                <w:sz w:val="18"/>
                <w:szCs w:val="18"/>
                <w:lang w:val="en-US" w:eastAsia="fr-FR"/>
              </w:rPr>
            </w:pPr>
            <w:r w:rsidRPr="006104D1">
              <w:rPr>
                <w:rFonts w:ascii="Arial" w:eastAsia="Times New Roman" w:hAnsi="Arial" w:cs="Arial"/>
                <w:iCs/>
                <w:noProof/>
                <w:sz w:val="18"/>
                <w:szCs w:val="18"/>
                <w:lang w:eastAsia="fr-FR"/>
              </w:rPr>
              <w:drawing>
                <wp:inline distT="0" distB="0" distL="0" distR="0" wp14:anchorId="6DA53F32" wp14:editId="777643C4">
                  <wp:extent cx="1366682" cy="727929"/>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r corner B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1521" cy="730506"/>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r w:rsidRPr="00C5740B">
              <w:rPr>
                <w:rFonts w:ascii="Arial" w:eastAsia="Times New Roman" w:hAnsi="Arial" w:cs="Arial"/>
                <w:b/>
                <w:iCs/>
                <w:sz w:val="18"/>
                <w:szCs w:val="18"/>
                <w:lang w:eastAsia="fr-FR"/>
              </w:rPr>
              <w:t>The Bar Corner</w:t>
            </w:r>
          </w:p>
          <w:p w:rsidR="006104D1" w:rsidRPr="00C5740B" w:rsidRDefault="006104D1" w:rsidP="005C4F62">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L’application permet de sélectionner un bar qui répond à toutes les exigences. Budget, ambiance, affluence, distance, tout est calculé.</w:t>
            </w:r>
          </w:p>
          <w:p w:rsidR="006104D1" w:rsidRPr="00C5740B" w:rsidRDefault="006104D1" w:rsidP="005C4F62">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 xml:space="preserve">Il suffit de télécharger l’application et de rentrer les éventuels critères recherchés et l’algorithme propose une liste d’établissements répondant aux attentes. </w:t>
            </w:r>
            <w:hyperlink r:id="rId37" w:history="1">
              <w:r w:rsidRPr="00C5740B">
                <w:rPr>
                  <w:rStyle w:val="Lienhypertexte"/>
                  <w:rFonts w:ascii="Arial" w:eastAsia="Times New Roman" w:hAnsi="Arial" w:cs="Arial"/>
                  <w:color w:val="auto"/>
                  <w:sz w:val="18"/>
                  <w:szCs w:val="18"/>
                  <w:u w:val="none"/>
                  <w:lang w:eastAsia="fr-FR"/>
                </w:rPr>
                <w:t>www.thebarcorner.com</w:t>
              </w:r>
            </w:hyperlink>
            <w:r w:rsidRPr="00C5740B">
              <w:rPr>
                <w:rFonts w:ascii="Arial" w:eastAsia="Times New Roman" w:hAnsi="Arial" w:cs="Arial"/>
                <w:sz w:val="18"/>
                <w:szCs w:val="18"/>
                <w:lang w:eastAsia="fr-FR"/>
              </w:rPr>
              <w:t xml:space="preserve"> </w:t>
            </w:r>
          </w:p>
        </w:tc>
      </w:tr>
      <w:tr w:rsidR="006104D1" w:rsidRPr="006104D1" w:rsidTr="009F1FBB">
        <w:trPr>
          <w:trHeight w:hRule="exact" w:val="1484"/>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drawing>
                <wp:inline distT="0" distB="0" distL="0" distR="0" wp14:anchorId="3EDC3530" wp14:editId="20F144C9">
                  <wp:extent cx="1447800" cy="30861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raqfood_bbv_mq.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7800" cy="308610"/>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proofErr w:type="spellStart"/>
            <w:r w:rsidRPr="00C5740B">
              <w:rPr>
                <w:rFonts w:ascii="Arial" w:eastAsia="Times New Roman" w:hAnsi="Arial" w:cs="Arial"/>
                <w:b/>
                <w:iCs/>
                <w:sz w:val="18"/>
                <w:szCs w:val="18"/>
                <w:lang w:eastAsia="fr-FR"/>
              </w:rPr>
              <w:t>Traq</w:t>
            </w:r>
            <w:proofErr w:type="spellEnd"/>
            <w:r w:rsidRPr="00C5740B">
              <w:rPr>
                <w:rFonts w:ascii="Arial" w:eastAsia="Times New Roman" w:hAnsi="Arial" w:cs="Arial"/>
                <w:b/>
                <w:iCs/>
                <w:sz w:val="18"/>
                <w:szCs w:val="18"/>
                <w:lang w:eastAsia="fr-FR"/>
              </w:rPr>
              <w:t>' Food</w:t>
            </w:r>
          </w:p>
          <w:p w:rsidR="006104D1" w:rsidRPr="00C5740B" w:rsidRDefault="006104D1" w:rsidP="006104D1">
            <w:pPr>
              <w:jc w:val="both"/>
              <w:rPr>
                <w:rFonts w:ascii="Arial" w:eastAsia="Times New Roman" w:hAnsi="Arial" w:cs="Arial"/>
                <w:sz w:val="18"/>
                <w:szCs w:val="18"/>
                <w:lang w:eastAsia="fr-FR"/>
              </w:rPr>
            </w:pPr>
            <w:r w:rsidRPr="00C5740B">
              <w:rPr>
                <w:rFonts w:ascii="Arial" w:eastAsia="Times New Roman" w:hAnsi="Arial" w:cs="Arial"/>
                <w:iCs/>
                <w:sz w:val="18"/>
                <w:szCs w:val="18"/>
                <w:lang w:eastAsia="fr-FR"/>
              </w:rPr>
              <w:t xml:space="preserve">Nouvel outil pour piloter son Plan de Maîtrise Sanitaire, l’application </w:t>
            </w:r>
            <w:proofErr w:type="spellStart"/>
            <w:r w:rsidRPr="00C5740B">
              <w:rPr>
                <w:rFonts w:ascii="Arial" w:eastAsia="Times New Roman" w:hAnsi="Arial" w:cs="Arial"/>
                <w:iCs/>
                <w:sz w:val="18"/>
                <w:szCs w:val="18"/>
                <w:lang w:eastAsia="fr-FR"/>
              </w:rPr>
              <w:t>Traqfood</w:t>
            </w:r>
            <w:proofErr w:type="spellEnd"/>
            <w:r w:rsidRPr="00C5740B">
              <w:rPr>
                <w:rFonts w:ascii="Arial" w:eastAsia="Times New Roman" w:hAnsi="Arial" w:cs="Arial"/>
                <w:iCs/>
                <w:sz w:val="18"/>
                <w:szCs w:val="18"/>
                <w:lang w:eastAsia="fr-FR"/>
              </w:rPr>
              <w:t xml:space="preserve"> permet de contrôler en temps réel aussi bien la qualité des produits reçus, que la traçabilité alimentaire, le respect de la chaîne du froid ou encore la propreté de l’établissement et l’état des stocks.</w:t>
            </w:r>
            <w:r w:rsidRPr="00C5740B">
              <w:rPr>
                <w:rFonts w:ascii="Arial" w:hAnsi="Arial" w:cs="Arial"/>
                <w:sz w:val="18"/>
                <w:szCs w:val="18"/>
              </w:rPr>
              <w:t xml:space="preserve"> </w:t>
            </w:r>
            <w:hyperlink r:id="rId39" w:history="1">
              <w:r w:rsidRPr="00C5740B">
                <w:rPr>
                  <w:rStyle w:val="Lienhypertexte"/>
                  <w:rFonts w:ascii="Arial" w:eastAsia="Times New Roman" w:hAnsi="Arial" w:cs="Arial"/>
                  <w:iCs/>
                  <w:color w:val="auto"/>
                  <w:sz w:val="18"/>
                  <w:szCs w:val="18"/>
                  <w:u w:val="none"/>
                  <w:lang w:eastAsia="fr-FR"/>
                </w:rPr>
                <w:t>www.traqfood.com</w:t>
              </w:r>
            </w:hyperlink>
            <w:r w:rsidRPr="00C5740B">
              <w:rPr>
                <w:rFonts w:ascii="Arial" w:eastAsia="Times New Roman" w:hAnsi="Arial" w:cs="Arial"/>
                <w:iCs/>
                <w:sz w:val="18"/>
                <w:szCs w:val="18"/>
                <w:lang w:eastAsia="fr-FR"/>
              </w:rPr>
              <w:t xml:space="preserve"> </w:t>
            </w:r>
          </w:p>
        </w:tc>
      </w:tr>
      <w:tr w:rsidR="006104D1" w:rsidRPr="006104D1" w:rsidTr="009F1FBB">
        <w:trPr>
          <w:trHeight w:hRule="exact" w:val="1550"/>
        </w:trPr>
        <w:tc>
          <w:tcPr>
            <w:tcW w:w="2496" w:type="dxa"/>
            <w:vAlign w:val="center"/>
          </w:tcPr>
          <w:p w:rsidR="006104D1" w:rsidRPr="006104D1" w:rsidRDefault="006104D1" w:rsidP="00472927">
            <w:pPr>
              <w:jc w:val="center"/>
              <w:rPr>
                <w:rFonts w:ascii="Arial" w:eastAsia="Times New Roman" w:hAnsi="Arial" w:cs="Arial"/>
                <w:iCs/>
                <w:sz w:val="18"/>
                <w:szCs w:val="18"/>
                <w:lang w:eastAsia="fr-FR"/>
              </w:rPr>
            </w:pPr>
            <w:r w:rsidRPr="006104D1">
              <w:rPr>
                <w:rFonts w:ascii="Arial" w:eastAsia="Times New Roman" w:hAnsi="Arial" w:cs="Arial"/>
                <w:iCs/>
                <w:noProof/>
                <w:sz w:val="18"/>
                <w:szCs w:val="18"/>
                <w:lang w:eastAsia="fr-FR"/>
              </w:rPr>
              <w:drawing>
                <wp:inline distT="0" distB="0" distL="0" distR="0" wp14:anchorId="28139418" wp14:editId="12251BBD">
                  <wp:extent cx="1405719" cy="542563"/>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enchef B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3501" cy="545567"/>
                          </a:xfrm>
                          <a:prstGeom prst="rect">
                            <a:avLst/>
                          </a:prstGeom>
                        </pic:spPr>
                      </pic:pic>
                    </a:graphicData>
                  </a:graphic>
                </wp:inline>
              </w:drawing>
            </w:r>
          </w:p>
        </w:tc>
        <w:tc>
          <w:tcPr>
            <w:tcW w:w="7677" w:type="dxa"/>
            <w:vAlign w:val="center"/>
          </w:tcPr>
          <w:p w:rsidR="006104D1" w:rsidRPr="00C5740B" w:rsidRDefault="006104D1" w:rsidP="005C4F62">
            <w:pPr>
              <w:jc w:val="both"/>
              <w:rPr>
                <w:rFonts w:ascii="Arial" w:eastAsia="Times New Roman" w:hAnsi="Arial" w:cs="Arial"/>
                <w:b/>
                <w:iCs/>
                <w:sz w:val="18"/>
                <w:szCs w:val="18"/>
                <w:lang w:eastAsia="fr-FR"/>
              </w:rPr>
            </w:pPr>
            <w:proofErr w:type="spellStart"/>
            <w:r w:rsidRPr="00C5740B">
              <w:rPr>
                <w:rFonts w:ascii="Arial" w:eastAsia="Times New Roman" w:hAnsi="Arial" w:cs="Arial"/>
                <w:b/>
                <w:iCs/>
                <w:sz w:val="18"/>
                <w:szCs w:val="18"/>
                <w:lang w:eastAsia="fr-FR"/>
              </w:rPr>
              <w:t>Zenchef</w:t>
            </w:r>
            <w:proofErr w:type="spellEnd"/>
          </w:p>
          <w:p w:rsidR="006104D1" w:rsidRPr="00C5740B" w:rsidRDefault="006104D1" w:rsidP="005C4F62">
            <w:pPr>
              <w:jc w:val="both"/>
              <w:rPr>
                <w:rFonts w:ascii="Arial" w:eastAsia="Times New Roman" w:hAnsi="Arial" w:cs="Arial"/>
                <w:sz w:val="18"/>
                <w:szCs w:val="18"/>
                <w:lang w:eastAsia="fr-FR"/>
              </w:rPr>
            </w:pPr>
            <w:r w:rsidRPr="00C5740B">
              <w:rPr>
                <w:rFonts w:ascii="Arial" w:eastAsia="Times New Roman" w:hAnsi="Arial" w:cs="Arial"/>
                <w:sz w:val="18"/>
                <w:szCs w:val="18"/>
                <w:lang w:eastAsia="fr-FR"/>
              </w:rPr>
              <w:t xml:space="preserve">Afin d’aider les restaurateurs à maîtriser et bénéficier du web pour leur affaire, </w:t>
            </w:r>
            <w:proofErr w:type="spellStart"/>
            <w:r w:rsidRPr="00C5740B">
              <w:rPr>
                <w:rFonts w:ascii="Arial" w:eastAsia="Times New Roman" w:hAnsi="Arial" w:cs="Arial"/>
                <w:sz w:val="18"/>
                <w:szCs w:val="18"/>
                <w:lang w:eastAsia="fr-FR"/>
              </w:rPr>
              <w:t>Zenchef</w:t>
            </w:r>
            <w:proofErr w:type="spellEnd"/>
            <w:r w:rsidRPr="00C5740B">
              <w:rPr>
                <w:rFonts w:ascii="Arial" w:eastAsia="Times New Roman" w:hAnsi="Arial" w:cs="Arial"/>
                <w:sz w:val="18"/>
                <w:szCs w:val="18"/>
                <w:lang w:eastAsia="fr-FR"/>
              </w:rPr>
              <w:t xml:space="preserve"> développe depuis six ans un outil tout-en-un leur permettant de gérer leur site internet, leurs réservations, leurs avis et la relation avec leurs clients en toute simplicité et sans avoir de compétences particulières en informatique. </w:t>
            </w:r>
            <w:hyperlink r:id="rId41" w:history="1">
              <w:r w:rsidRPr="00C5740B">
                <w:rPr>
                  <w:rStyle w:val="Lienhypertexte"/>
                  <w:rFonts w:ascii="Arial" w:eastAsia="Times New Roman" w:hAnsi="Arial" w:cs="Arial"/>
                  <w:color w:val="auto"/>
                  <w:sz w:val="18"/>
                  <w:szCs w:val="18"/>
                  <w:u w:val="none"/>
                  <w:lang w:eastAsia="fr-FR"/>
                </w:rPr>
                <w:t>www.zenchef.fr</w:t>
              </w:r>
            </w:hyperlink>
            <w:r w:rsidRPr="00C5740B">
              <w:rPr>
                <w:rFonts w:ascii="Arial" w:eastAsia="Times New Roman" w:hAnsi="Arial" w:cs="Arial"/>
                <w:sz w:val="18"/>
                <w:szCs w:val="18"/>
                <w:lang w:eastAsia="fr-FR"/>
              </w:rPr>
              <w:t xml:space="preserve"> </w:t>
            </w:r>
          </w:p>
        </w:tc>
      </w:tr>
    </w:tbl>
    <w:p w:rsidR="00742821" w:rsidRPr="006104D1" w:rsidRDefault="00742821" w:rsidP="0086630E">
      <w:pPr>
        <w:shd w:val="clear" w:color="auto" w:fill="FFFFFF"/>
        <w:spacing w:after="0" w:line="240" w:lineRule="auto"/>
        <w:rPr>
          <w:rFonts w:ascii="Arial" w:eastAsia="Times New Roman" w:hAnsi="Arial" w:cs="Arial"/>
          <w:sz w:val="18"/>
          <w:szCs w:val="18"/>
          <w:lang w:eastAsia="fr-FR"/>
        </w:rPr>
      </w:pPr>
    </w:p>
    <w:sectPr w:rsidR="00742821" w:rsidRPr="006104D1" w:rsidSect="00715B0F">
      <w:pgSz w:w="11906" w:h="16838"/>
      <w:pgMar w:top="709"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5A0001"/>
    <w:multiLevelType w:val="multilevel"/>
    <w:tmpl w:val="9318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821"/>
    <w:rsid w:val="00040552"/>
    <w:rsid w:val="00045562"/>
    <w:rsid w:val="000752FF"/>
    <w:rsid w:val="000A5B46"/>
    <w:rsid w:val="001B708A"/>
    <w:rsid w:val="001E1F51"/>
    <w:rsid w:val="00216CF9"/>
    <w:rsid w:val="00264672"/>
    <w:rsid w:val="00272861"/>
    <w:rsid w:val="002B2D4E"/>
    <w:rsid w:val="003114DF"/>
    <w:rsid w:val="00363772"/>
    <w:rsid w:val="00366D15"/>
    <w:rsid w:val="00413A7C"/>
    <w:rsid w:val="004556C5"/>
    <w:rsid w:val="00472927"/>
    <w:rsid w:val="00487AA1"/>
    <w:rsid w:val="004B547B"/>
    <w:rsid w:val="004C7C5E"/>
    <w:rsid w:val="004F564B"/>
    <w:rsid w:val="0051658E"/>
    <w:rsid w:val="005449B4"/>
    <w:rsid w:val="005C4F62"/>
    <w:rsid w:val="005F49FC"/>
    <w:rsid w:val="006104D1"/>
    <w:rsid w:val="00646384"/>
    <w:rsid w:val="006644B7"/>
    <w:rsid w:val="00671E73"/>
    <w:rsid w:val="00693B0F"/>
    <w:rsid w:val="006D4858"/>
    <w:rsid w:val="00704026"/>
    <w:rsid w:val="00715B0F"/>
    <w:rsid w:val="0072037F"/>
    <w:rsid w:val="007264DE"/>
    <w:rsid w:val="00742821"/>
    <w:rsid w:val="00760F40"/>
    <w:rsid w:val="00783E30"/>
    <w:rsid w:val="00786500"/>
    <w:rsid w:val="0079205F"/>
    <w:rsid w:val="007B5468"/>
    <w:rsid w:val="00805FD9"/>
    <w:rsid w:val="00811638"/>
    <w:rsid w:val="0085479C"/>
    <w:rsid w:val="008630E5"/>
    <w:rsid w:val="0086630E"/>
    <w:rsid w:val="008731D8"/>
    <w:rsid w:val="008B713F"/>
    <w:rsid w:val="00964C67"/>
    <w:rsid w:val="00980158"/>
    <w:rsid w:val="00996330"/>
    <w:rsid w:val="009F1FBB"/>
    <w:rsid w:val="00A407F6"/>
    <w:rsid w:val="00A84751"/>
    <w:rsid w:val="00B052B4"/>
    <w:rsid w:val="00B1356B"/>
    <w:rsid w:val="00B25AA3"/>
    <w:rsid w:val="00B62362"/>
    <w:rsid w:val="00B961E7"/>
    <w:rsid w:val="00BA240D"/>
    <w:rsid w:val="00C414F9"/>
    <w:rsid w:val="00C5740B"/>
    <w:rsid w:val="00CA186B"/>
    <w:rsid w:val="00CA2008"/>
    <w:rsid w:val="00CA693B"/>
    <w:rsid w:val="00CF7FF5"/>
    <w:rsid w:val="00D6184D"/>
    <w:rsid w:val="00E648CF"/>
    <w:rsid w:val="00E827A9"/>
    <w:rsid w:val="00EC2719"/>
    <w:rsid w:val="00EC5F12"/>
    <w:rsid w:val="00ED19E7"/>
    <w:rsid w:val="00EF3A61"/>
    <w:rsid w:val="00F84E49"/>
    <w:rsid w:val="00FB7BAD"/>
    <w:rsid w:val="00FC58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C67"/>
  </w:style>
  <w:style w:type="paragraph" w:styleId="Titre1">
    <w:name w:val="heading 1"/>
    <w:basedOn w:val="Normal"/>
    <w:next w:val="Normal"/>
    <w:link w:val="Titre1Car"/>
    <w:uiPriority w:val="9"/>
    <w:qFormat/>
    <w:rsid w:val="00964C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964C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64C6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964C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964C67"/>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964C6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964C6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964C6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964C6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64C67"/>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964C67"/>
    <w:rPr>
      <w:b/>
      <w:bCs/>
    </w:rPr>
  </w:style>
  <w:style w:type="paragraph" w:styleId="Paragraphedeliste">
    <w:name w:val="List Paragraph"/>
    <w:basedOn w:val="Normal"/>
    <w:uiPriority w:val="34"/>
    <w:qFormat/>
    <w:rsid w:val="00964C67"/>
    <w:pPr>
      <w:ind w:left="720"/>
      <w:contextualSpacing/>
    </w:pPr>
  </w:style>
  <w:style w:type="character" w:customStyle="1" w:styleId="Titre1Car">
    <w:name w:val="Titre 1 Car"/>
    <w:basedOn w:val="Policepardfaut"/>
    <w:link w:val="Titre1"/>
    <w:uiPriority w:val="9"/>
    <w:rsid w:val="00964C6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964C67"/>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964C6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964C67"/>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964C67"/>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964C6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964C67"/>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964C67"/>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964C67"/>
    <w:pPr>
      <w:spacing w:line="240" w:lineRule="auto"/>
    </w:pPr>
    <w:rPr>
      <w:b/>
      <w:bCs/>
      <w:color w:val="4F81BD" w:themeColor="accent1"/>
      <w:sz w:val="18"/>
      <w:szCs w:val="18"/>
    </w:rPr>
  </w:style>
  <w:style w:type="paragraph" w:styleId="Titre">
    <w:name w:val="Title"/>
    <w:basedOn w:val="Normal"/>
    <w:next w:val="Normal"/>
    <w:link w:val="TitreCar"/>
    <w:uiPriority w:val="10"/>
    <w:qFormat/>
    <w:rsid w:val="00964C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64C67"/>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964C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64C67"/>
    <w:rPr>
      <w:rFonts w:asciiTheme="majorHAnsi" w:eastAsiaTheme="majorEastAsia" w:hAnsiTheme="majorHAnsi" w:cstheme="majorBidi"/>
      <w:i/>
      <w:iCs/>
      <w:color w:val="4F81BD" w:themeColor="accent1"/>
      <w:spacing w:val="15"/>
      <w:sz w:val="24"/>
      <w:szCs w:val="24"/>
    </w:rPr>
  </w:style>
  <w:style w:type="character" w:styleId="Accentuation">
    <w:name w:val="Emphasis"/>
    <w:basedOn w:val="Policepardfaut"/>
    <w:uiPriority w:val="20"/>
    <w:qFormat/>
    <w:rsid w:val="00964C67"/>
    <w:rPr>
      <w:i/>
      <w:iCs/>
    </w:rPr>
  </w:style>
  <w:style w:type="paragraph" w:styleId="Sansinterligne">
    <w:name w:val="No Spacing"/>
    <w:uiPriority w:val="1"/>
    <w:qFormat/>
    <w:rsid w:val="00964C67"/>
    <w:pPr>
      <w:spacing w:after="0" w:line="240" w:lineRule="auto"/>
    </w:pPr>
  </w:style>
  <w:style w:type="paragraph" w:styleId="Citation">
    <w:name w:val="Quote"/>
    <w:basedOn w:val="Normal"/>
    <w:next w:val="Normal"/>
    <w:link w:val="CitationCar"/>
    <w:uiPriority w:val="29"/>
    <w:qFormat/>
    <w:rsid w:val="00964C67"/>
    <w:rPr>
      <w:i/>
      <w:iCs/>
      <w:color w:val="000000" w:themeColor="text1"/>
    </w:rPr>
  </w:style>
  <w:style w:type="character" w:customStyle="1" w:styleId="CitationCar">
    <w:name w:val="Citation Car"/>
    <w:basedOn w:val="Policepardfaut"/>
    <w:link w:val="Citation"/>
    <w:uiPriority w:val="29"/>
    <w:rsid w:val="00964C67"/>
    <w:rPr>
      <w:i/>
      <w:iCs/>
      <w:color w:val="000000" w:themeColor="text1"/>
    </w:rPr>
  </w:style>
  <w:style w:type="paragraph" w:styleId="Citationintense">
    <w:name w:val="Intense Quote"/>
    <w:basedOn w:val="Normal"/>
    <w:next w:val="Normal"/>
    <w:link w:val="CitationintenseCar"/>
    <w:uiPriority w:val="30"/>
    <w:qFormat/>
    <w:rsid w:val="00964C67"/>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964C67"/>
    <w:rPr>
      <w:b/>
      <w:bCs/>
      <w:i/>
      <w:iCs/>
      <w:color w:val="4F81BD" w:themeColor="accent1"/>
    </w:rPr>
  </w:style>
  <w:style w:type="character" w:styleId="Emphaseple">
    <w:name w:val="Subtle Emphasis"/>
    <w:basedOn w:val="Policepardfaut"/>
    <w:uiPriority w:val="19"/>
    <w:qFormat/>
    <w:rsid w:val="00964C67"/>
    <w:rPr>
      <w:i/>
      <w:iCs/>
      <w:color w:val="808080" w:themeColor="text1" w:themeTint="7F"/>
    </w:rPr>
  </w:style>
  <w:style w:type="character" w:styleId="Emphaseintense">
    <w:name w:val="Intense Emphasis"/>
    <w:basedOn w:val="Policepardfaut"/>
    <w:uiPriority w:val="21"/>
    <w:qFormat/>
    <w:rsid w:val="00964C67"/>
    <w:rPr>
      <w:b/>
      <w:bCs/>
      <w:i/>
      <w:iCs/>
      <w:color w:val="4F81BD" w:themeColor="accent1"/>
    </w:rPr>
  </w:style>
  <w:style w:type="character" w:styleId="Rfrenceple">
    <w:name w:val="Subtle Reference"/>
    <w:basedOn w:val="Policepardfaut"/>
    <w:uiPriority w:val="31"/>
    <w:qFormat/>
    <w:rsid w:val="00964C67"/>
    <w:rPr>
      <w:smallCaps/>
      <w:color w:val="C0504D" w:themeColor="accent2"/>
      <w:u w:val="single"/>
    </w:rPr>
  </w:style>
  <w:style w:type="character" w:styleId="Rfrenceintense">
    <w:name w:val="Intense Reference"/>
    <w:basedOn w:val="Policepardfaut"/>
    <w:uiPriority w:val="32"/>
    <w:qFormat/>
    <w:rsid w:val="00964C67"/>
    <w:rPr>
      <w:b/>
      <w:bCs/>
      <w:smallCaps/>
      <w:color w:val="C0504D" w:themeColor="accent2"/>
      <w:spacing w:val="5"/>
      <w:u w:val="single"/>
    </w:rPr>
  </w:style>
  <w:style w:type="character" w:styleId="Titredulivre">
    <w:name w:val="Book Title"/>
    <w:basedOn w:val="Policepardfaut"/>
    <w:uiPriority w:val="33"/>
    <w:qFormat/>
    <w:rsid w:val="00964C67"/>
    <w:rPr>
      <w:b/>
      <w:bCs/>
      <w:smallCaps/>
      <w:spacing w:val="5"/>
    </w:rPr>
  </w:style>
  <w:style w:type="paragraph" w:styleId="En-ttedetabledesmatires">
    <w:name w:val="TOC Heading"/>
    <w:basedOn w:val="Titre1"/>
    <w:next w:val="Normal"/>
    <w:uiPriority w:val="39"/>
    <w:semiHidden/>
    <w:unhideWhenUsed/>
    <w:qFormat/>
    <w:rsid w:val="00964C67"/>
    <w:pPr>
      <w:outlineLvl w:val="9"/>
    </w:pPr>
  </w:style>
  <w:style w:type="paragraph" w:styleId="Textedebulles">
    <w:name w:val="Balloon Text"/>
    <w:basedOn w:val="Normal"/>
    <w:link w:val="TextedebullesCar"/>
    <w:uiPriority w:val="99"/>
    <w:semiHidden/>
    <w:unhideWhenUsed/>
    <w:rsid w:val="007428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2821"/>
    <w:rPr>
      <w:rFonts w:ascii="Tahoma" w:hAnsi="Tahoma" w:cs="Tahoma"/>
      <w:sz w:val="16"/>
      <w:szCs w:val="16"/>
    </w:rPr>
  </w:style>
  <w:style w:type="paragraph" w:styleId="NormalWeb">
    <w:name w:val="Normal (Web)"/>
    <w:basedOn w:val="Normal"/>
    <w:uiPriority w:val="99"/>
    <w:unhideWhenUsed/>
    <w:rsid w:val="0074282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866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F7FF5"/>
    <w:rPr>
      <w:color w:val="0000FF" w:themeColor="hyperlink"/>
      <w:u w:val="single"/>
    </w:rPr>
  </w:style>
  <w:style w:type="character" w:styleId="Lienhypertextesuivivisit">
    <w:name w:val="FollowedHyperlink"/>
    <w:basedOn w:val="Policepardfaut"/>
    <w:uiPriority w:val="99"/>
    <w:semiHidden/>
    <w:unhideWhenUsed/>
    <w:rsid w:val="005449B4"/>
    <w:rPr>
      <w:color w:val="800080" w:themeColor="followedHyperlink"/>
      <w:u w:val="single"/>
    </w:rPr>
  </w:style>
  <w:style w:type="character" w:customStyle="1" w:styleId="il">
    <w:name w:val="il"/>
    <w:basedOn w:val="Policepardfaut"/>
    <w:rsid w:val="005165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C67"/>
  </w:style>
  <w:style w:type="paragraph" w:styleId="Titre1">
    <w:name w:val="heading 1"/>
    <w:basedOn w:val="Normal"/>
    <w:next w:val="Normal"/>
    <w:link w:val="Titre1Car"/>
    <w:uiPriority w:val="9"/>
    <w:qFormat/>
    <w:rsid w:val="00964C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964C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64C6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964C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964C67"/>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964C6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964C6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964C6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964C6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64C67"/>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964C67"/>
    <w:rPr>
      <w:b/>
      <w:bCs/>
    </w:rPr>
  </w:style>
  <w:style w:type="paragraph" w:styleId="Paragraphedeliste">
    <w:name w:val="List Paragraph"/>
    <w:basedOn w:val="Normal"/>
    <w:uiPriority w:val="34"/>
    <w:qFormat/>
    <w:rsid w:val="00964C67"/>
    <w:pPr>
      <w:ind w:left="720"/>
      <w:contextualSpacing/>
    </w:pPr>
  </w:style>
  <w:style w:type="character" w:customStyle="1" w:styleId="Titre1Car">
    <w:name w:val="Titre 1 Car"/>
    <w:basedOn w:val="Policepardfaut"/>
    <w:link w:val="Titre1"/>
    <w:uiPriority w:val="9"/>
    <w:rsid w:val="00964C6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964C67"/>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964C6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964C67"/>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964C67"/>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964C6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964C67"/>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964C67"/>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964C67"/>
    <w:pPr>
      <w:spacing w:line="240" w:lineRule="auto"/>
    </w:pPr>
    <w:rPr>
      <w:b/>
      <w:bCs/>
      <w:color w:val="4F81BD" w:themeColor="accent1"/>
      <w:sz w:val="18"/>
      <w:szCs w:val="18"/>
    </w:rPr>
  </w:style>
  <w:style w:type="paragraph" w:styleId="Titre">
    <w:name w:val="Title"/>
    <w:basedOn w:val="Normal"/>
    <w:next w:val="Normal"/>
    <w:link w:val="TitreCar"/>
    <w:uiPriority w:val="10"/>
    <w:qFormat/>
    <w:rsid w:val="00964C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64C67"/>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964C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64C67"/>
    <w:rPr>
      <w:rFonts w:asciiTheme="majorHAnsi" w:eastAsiaTheme="majorEastAsia" w:hAnsiTheme="majorHAnsi" w:cstheme="majorBidi"/>
      <w:i/>
      <w:iCs/>
      <w:color w:val="4F81BD" w:themeColor="accent1"/>
      <w:spacing w:val="15"/>
      <w:sz w:val="24"/>
      <w:szCs w:val="24"/>
    </w:rPr>
  </w:style>
  <w:style w:type="character" w:styleId="Accentuation">
    <w:name w:val="Emphasis"/>
    <w:basedOn w:val="Policepardfaut"/>
    <w:uiPriority w:val="20"/>
    <w:qFormat/>
    <w:rsid w:val="00964C67"/>
    <w:rPr>
      <w:i/>
      <w:iCs/>
    </w:rPr>
  </w:style>
  <w:style w:type="paragraph" w:styleId="Sansinterligne">
    <w:name w:val="No Spacing"/>
    <w:uiPriority w:val="1"/>
    <w:qFormat/>
    <w:rsid w:val="00964C67"/>
    <w:pPr>
      <w:spacing w:after="0" w:line="240" w:lineRule="auto"/>
    </w:pPr>
  </w:style>
  <w:style w:type="paragraph" w:styleId="Citation">
    <w:name w:val="Quote"/>
    <w:basedOn w:val="Normal"/>
    <w:next w:val="Normal"/>
    <w:link w:val="CitationCar"/>
    <w:uiPriority w:val="29"/>
    <w:qFormat/>
    <w:rsid w:val="00964C67"/>
    <w:rPr>
      <w:i/>
      <w:iCs/>
      <w:color w:val="000000" w:themeColor="text1"/>
    </w:rPr>
  </w:style>
  <w:style w:type="character" w:customStyle="1" w:styleId="CitationCar">
    <w:name w:val="Citation Car"/>
    <w:basedOn w:val="Policepardfaut"/>
    <w:link w:val="Citation"/>
    <w:uiPriority w:val="29"/>
    <w:rsid w:val="00964C67"/>
    <w:rPr>
      <w:i/>
      <w:iCs/>
      <w:color w:val="000000" w:themeColor="text1"/>
    </w:rPr>
  </w:style>
  <w:style w:type="paragraph" w:styleId="Citationintense">
    <w:name w:val="Intense Quote"/>
    <w:basedOn w:val="Normal"/>
    <w:next w:val="Normal"/>
    <w:link w:val="CitationintenseCar"/>
    <w:uiPriority w:val="30"/>
    <w:qFormat/>
    <w:rsid w:val="00964C67"/>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964C67"/>
    <w:rPr>
      <w:b/>
      <w:bCs/>
      <w:i/>
      <w:iCs/>
      <w:color w:val="4F81BD" w:themeColor="accent1"/>
    </w:rPr>
  </w:style>
  <w:style w:type="character" w:styleId="Emphaseple">
    <w:name w:val="Subtle Emphasis"/>
    <w:basedOn w:val="Policepardfaut"/>
    <w:uiPriority w:val="19"/>
    <w:qFormat/>
    <w:rsid w:val="00964C67"/>
    <w:rPr>
      <w:i/>
      <w:iCs/>
      <w:color w:val="808080" w:themeColor="text1" w:themeTint="7F"/>
    </w:rPr>
  </w:style>
  <w:style w:type="character" w:styleId="Emphaseintense">
    <w:name w:val="Intense Emphasis"/>
    <w:basedOn w:val="Policepardfaut"/>
    <w:uiPriority w:val="21"/>
    <w:qFormat/>
    <w:rsid w:val="00964C67"/>
    <w:rPr>
      <w:b/>
      <w:bCs/>
      <w:i/>
      <w:iCs/>
      <w:color w:val="4F81BD" w:themeColor="accent1"/>
    </w:rPr>
  </w:style>
  <w:style w:type="character" w:styleId="Rfrenceple">
    <w:name w:val="Subtle Reference"/>
    <w:basedOn w:val="Policepardfaut"/>
    <w:uiPriority w:val="31"/>
    <w:qFormat/>
    <w:rsid w:val="00964C67"/>
    <w:rPr>
      <w:smallCaps/>
      <w:color w:val="C0504D" w:themeColor="accent2"/>
      <w:u w:val="single"/>
    </w:rPr>
  </w:style>
  <w:style w:type="character" w:styleId="Rfrenceintense">
    <w:name w:val="Intense Reference"/>
    <w:basedOn w:val="Policepardfaut"/>
    <w:uiPriority w:val="32"/>
    <w:qFormat/>
    <w:rsid w:val="00964C67"/>
    <w:rPr>
      <w:b/>
      <w:bCs/>
      <w:smallCaps/>
      <w:color w:val="C0504D" w:themeColor="accent2"/>
      <w:spacing w:val="5"/>
      <w:u w:val="single"/>
    </w:rPr>
  </w:style>
  <w:style w:type="character" w:styleId="Titredulivre">
    <w:name w:val="Book Title"/>
    <w:basedOn w:val="Policepardfaut"/>
    <w:uiPriority w:val="33"/>
    <w:qFormat/>
    <w:rsid w:val="00964C67"/>
    <w:rPr>
      <w:b/>
      <w:bCs/>
      <w:smallCaps/>
      <w:spacing w:val="5"/>
    </w:rPr>
  </w:style>
  <w:style w:type="paragraph" w:styleId="En-ttedetabledesmatires">
    <w:name w:val="TOC Heading"/>
    <w:basedOn w:val="Titre1"/>
    <w:next w:val="Normal"/>
    <w:uiPriority w:val="39"/>
    <w:semiHidden/>
    <w:unhideWhenUsed/>
    <w:qFormat/>
    <w:rsid w:val="00964C67"/>
    <w:pPr>
      <w:outlineLvl w:val="9"/>
    </w:pPr>
  </w:style>
  <w:style w:type="paragraph" w:styleId="Textedebulles">
    <w:name w:val="Balloon Text"/>
    <w:basedOn w:val="Normal"/>
    <w:link w:val="TextedebullesCar"/>
    <w:uiPriority w:val="99"/>
    <w:semiHidden/>
    <w:unhideWhenUsed/>
    <w:rsid w:val="007428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2821"/>
    <w:rPr>
      <w:rFonts w:ascii="Tahoma" w:hAnsi="Tahoma" w:cs="Tahoma"/>
      <w:sz w:val="16"/>
      <w:szCs w:val="16"/>
    </w:rPr>
  </w:style>
  <w:style w:type="paragraph" w:styleId="NormalWeb">
    <w:name w:val="Normal (Web)"/>
    <w:basedOn w:val="Normal"/>
    <w:uiPriority w:val="99"/>
    <w:unhideWhenUsed/>
    <w:rsid w:val="0074282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866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F7FF5"/>
    <w:rPr>
      <w:color w:val="0000FF" w:themeColor="hyperlink"/>
      <w:u w:val="single"/>
    </w:rPr>
  </w:style>
  <w:style w:type="character" w:styleId="Lienhypertextesuivivisit">
    <w:name w:val="FollowedHyperlink"/>
    <w:basedOn w:val="Policepardfaut"/>
    <w:uiPriority w:val="99"/>
    <w:semiHidden/>
    <w:unhideWhenUsed/>
    <w:rsid w:val="005449B4"/>
    <w:rPr>
      <w:color w:val="800080" w:themeColor="followedHyperlink"/>
      <w:u w:val="single"/>
    </w:rPr>
  </w:style>
  <w:style w:type="character" w:customStyle="1" w:styleId="il">
    <w:name w:val="il"/>
    <w:basedOn w:val="Policepardfaut"/>
    <w:rsid w:val="00516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52789">
      <w:bodyDiv w:val="1"/>
      <w:marLeft w:val="0"/>
      <w:marRight w:val="0"/>
      <w:marTop w:val="0"/>
      <w:marBottom w:val="0"/>
      <w:divBdr>
        <w:top w:val="none" w:sz="0" w:space="0" w:color="auto"/>
        <w:left w:val="none" w:sz="0" w:space="0" w:color="auto"/>
        <w:bottom w:val="none" w:sz="0" w:space="0" w:color="auto"/>
        <w:right w:val="none" w:sz="0" w:space="0" w:color="auto"/>
      </w:divBdr>
    </w:div>
    <w:div w:id="199561223">
      <w:bodyDiv w:val="1"/>
      <w:marLeft w:val="0"/>
      <w:marRight w:val="0"/>
      <w:marTop w:val="0"/>
      <w:marBottom w:val="0"/>
      <w:divBdr>
        <w:top w:val="none" w:sz="0" w:space="0" w:color="auto"/>
        <w:left w:val="none" w:sz="0" w:space="0" w:color="auto"/>
        <w:bottom w:val="none" w:sz="0" w:space="0" w:color="auto"/>
        <w:right w:val="none" w:sz="0" w:space="0" w:color="auto"/>
      </w:divBdr>
    </w:div>
    <w:div w:id="222568130">
      <w:bodyDiv w:val="1"/>
      <w:marLeft w:val="0"/>
      <w:marRight w:val="0"/>
      <w:marTop w:val="0"/>
      <w:marBottom w:val="0"/>
      <w:divBdr>
        <w:top w:val="none" w:sz="0" w:space="0" w:color="auto"/>
        <w:left w:val="none" w:sz="0" w:space="0" w:color="auto"/>
        <w:bottom w:val="none" w:sz="0" w:space="0" w:color="auto"/>
        <w:right w:val="none" w:sz="0" w:space="0" w:color="auto"/>
      </w:divBdr>
    </w:div>
    <w:div w:id="6736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fresh-me-up.com" TargetMode="External"/><Relationship Id="rId26" Type="http://schemas.openxmlformats.org/officeDocument/2006/relationships/hyperlink" Target="http://www.mooncard.co" TargetMode="External"/><Relationship Id="rId39" Type="http://schemas.openxmlformats.org/officeDocument/2006/relationships/hyperlink" Target="http://www.traqfood.co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barratio.fr"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www.platofjour.com"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datelimite.net" TargetMode="External"/><Relationship Id="rId20" Type="http://schemas.openxmlformats.org/officeDocument/2006/relationships/hyperlink" Target="http://www.greedystation.fr" TargetMode="External"/><Relationship Id="rId29" Type="http://schemas.openxmlformats.org/officeDocument/2006/relationships/hyperlink" Target="http://www.moulinot.fr/" TargetMode="External"/><Relationship Id="rId41" Type="http://schemas.openxmlformats.org/officeDocument/2006/relationships/hyperlink" Target="http://www.zenchef.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channel/UCxffdRG4EJ-ffCcbIVtgMOQ" TargetMode="External"/><Relationship Id="rId24" Type="http://schemas.openxmlformats.org/officeDocument/2006/relationships/hyperlink" Target="http://www.limitlessindustry.com" TargetMode="External"/><Relationship Id="rId32" Type="http://schemas.openxmlformats.org/officeDocument/2006/relationships/image" Target="media/image13.jpeg"/><Relationship Id="rId37" Type="http://schemas.openxmlformats.org/officeDocument/2006/relationships/hyperlink" Target="http://www.thebarcorner.com" TargetMode="External"/><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moulinot.fr/" TargetMode="Externa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www.netresto.com" TargetMode="External"/><Relationship Id="rId4" Type="http://schemas.microsoft.com/office/2007/relationships/stylesWithEffects" Target="stylesWithEffects.xml"/><Relationship Id="rId9" Type="http://schemas.openxmlformats.org/officeDocument/2006/relationships/hyperlink" Target="http://www.aveine.paris" TargetMode="External"/><Relationship Id="rId14" Type="http://schemas.openxmlformats.org/officeDocument/2006/relationships/hyperlink" Target="http://www.califrais.paris" TargetMode="External"/><Relationship Id="rId22" Type="http://schemas.openxmlformats.org/officeDocument/2006/relationships/hyperlink" Target="http://www.laddition.com/fr" TargetMode="External"/><Relationship Id="rId27" Type="http://schemas.openxmlformats.org/officeDocument/2006/relationships/image" Target="media/image11.png"/><Relationship Id="rId30" Type="http://schemas.openxmlformats.org/officeDocument/2006/relationships/image" Target="media/image12.jpg"/><Relationship Id="rId35" Type="http://schemas.openxmlformats.org/officeDocument/2006/relationships/hyperlink" Target="http://www.restoflash.fr"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8F143-3782-4A5A-B76B-BEEF2DD23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CB42026E.dotm</Template>
  <TotalTime>26</TotalTime>
  <Pages>2</Pages>
  <Words>964</Words>
  <Characters>5305</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CCIR</Company>
  <LinksUpToDate>false</LinksUpToDate>
  <CharactersWithSpaces>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STAMPFLI Corinne</dc:creator>
  <cp:lastModifiedBy>NAUD Virginie</cp:lastModifiedBy>
  <cp:revision>5</cp:revision>
  <cp:lastPrinted>2018-09-04T11:06:00Z</cp:lastPrinted>
  <dcterms:created xsi:type="dcterms:W3CDTF">2018-09-04T10:03:00Z</dcterms:created>
  <dcterms:modified xsi:type="dcterms:W3CDTF">2018-09-04T11:08:00Z</dcterms:modified>
</cp:coreProperties>
</file>