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DAFC" w14:textId="77777777" w:rsidR="00CB1124" w:rsidRPr="00443DE4" w:rsidRDefault="00CB1124" w:rsidP="00CB1124">
      <w:pPr>
        <w:ind w:right="-142"/>
        <w:rPr>
          <w:rFonts w:ascii="Verdana" w:eastAsia="Times New Roman" w:hAnsi="Verdana"/>
          <w:b/>
          <w:bCs/>
          <w:noProof/>
          <w:color w:val="292353"/>
          <w:kern w:val="32"/>
          <w:sz w:val="28"/>
          <w:szCs w:val="32"/>
          <w:lang w:eastAsia="fr-FR"/>
        </w:rPr>
      </w:pPr>
    </w:p>
    <w:p w14:paraId="07DCDAFD" w14:textId="77777777" w:rsidR="00645F6F" w:rsidRPr="00443DE4" w:rsidRDefault="009F1A9D" w:rsidP="00EF7EF2">
      <w:pPr>
        <w:jc w:val="center"/>
        <w:rPr>
          <w:rFonts w:ascii="Verdana" w:eastAsia="Times New Roman" w:hAnsi="Verdana"/>
          <w:b/>
          <w:bCs/>
          <w:noProof/>
          <w:color w:val="00B0F0"/>
          <w:kern w:val="32"/>
          <w:sz w:val="28"/>
          <w:szCs w:val="32"/>
          <w:lang w:eastAsia="fr-FR"/>
        </w:rPr>
      </w:pPr>
      <w:r w:rsidRPr="00443DE4">
        <w:rPr>
          <w:rFonts w:ascii="Verdana" w:eastAsia="Times New Roman" w:hAnsi="Verdana"/>
          <w:b/>
          <w:bCs/>
          <w:noProof/>
          <w:color w:val="00B0F0"/>
          <w:kern w:val="32"/>
          <w:sz w:val="28"/>
          <w:szCs w:val="32"/>
          <w:lang w:eastAsia="fr-FR"/>
        </w:rPr>
        <w:t>CHARTE D’ENGAGEMENT ECOWATT</w:t>
      </w:r>
    </w:p>
    <w:p w14:paraId="07DCDAFE" w14:textId="77777777" w:rsidR="00750CCD" w:rsidRPr="00443DE4" w:rsidRDefault="00D1549C" w:rsidP="00EF7EF2">
      <w:pPr>
        <w:keepNext/>
        <w:jc w:val="center"/>
        <w:outlineLvl w:val="2"/>
        <w:rPr>
          <w:rFonts w:ascii="Verdana" w:eastAsia="Times New Roman" w:hAnsi="Verdana"/>
          <w:bCs/>
          <w:noProof/>
          <w:color w:val="00B0F0"/>
          <w:kern w:val="32"/>
          <w:sz w:val="28"/>
          <w:szCs w:val="32"/>
          <w:lang w:eastAsia="fr-FR"/>
        </w:rPr>
      </w:pPr>
      <w:r w:rsidRPr="00443DE4">
        <w:rPr>
          <w:rFonts w:ascii="Verdana" w:eastAsia="Times New Roman" w:hAnsi="Verdana"/>
          <w:bCs/>
          <w:noProof/>
          <w:color w:val="00B0F0"/>
          <w:kern w:val="32"/>
          <w:sz w:val="28"/>
          <w:szCs w:val="32"/>
          <w:lang w:eastAsia="fr-FR"/>
        </w:rPr>
        <w:t>DES ENTREPRISES ET FEDERATIONS PROFESSIONNELLES</w:t>
      </w:r>
    </w:p>
    <w:p w14:paraId="07DCDAFF" w14:textId="77777777" w:rsidR="004D32C9" w:rsidRPr="004E1040" w:rsidRDefault="004D32C9" w:rsidP="00750CCD">
      <w:pPr>
        <w:keepNext/>
        <w:ind w:right="-622"/>
        <w:outlineLvl w:val="2"/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</w:p>
    <w:p w14:paraId="07DCDB00" w14:textId="77777777" w:rsidR="00750CCD" w:rsidRPr="004E1040" w:rsidRDefault="009D70B6" w:rsidP="00510FF0">
      <w:pPr>
        <w:keepNext/>
        <w:ind w:right="-622"/>
        <w:outlineLvl w:val="2"/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  <w:r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Préambule</w:t>
      </w:r>
    </w:p>
    <w:p w14:paraId="07DCDB01" w14:textId="77777777" w:rsidR="00750CCD" w:rsidRPr="004E1040" w:rsidRDefault="00750CCD" w:rsidP="00510FF0">
      <w:pPr>
        <w:keepNext/>
        <w:ind w:right="-622"/>
        <w:outlineLvl w:val="2"/>
        <w:rPr>
          <w:rFonts w:ascii="Verdana" w:eastAsia="Times New Roman" w:hAnsi="Verdana"/>
          <w:iCs/>
          <w:smallCaps/>
          <w:color w:val="429EDC"/>
          <w:sz w:val="12"/>
          <w:szCs w:val="12"/>
          <w:lang w:eastAsia="fr-FR"/>
        </w:rPr>
      </w:pPr>
    </w:p>
    <w:p w14:paraId="07DCDB02" w14:textId="77777777" w:rsidR="00855645" w:rsidRDefault="00240544" w:rsidP="00510FF0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Porté par RTE et l’ADEME, Eco</w:t>
      </w:r>
      <w:r w:rsidR="00AB5D06" w:rsidRPr="004E1040">
        <w:rPr>
          <w:rFonts w:ascii="Verdana" w:hAnsi="Verdana" w:cs="Tahoma"/>
          <w:szCs w:val="28"/>
        </w:rPr>
        <w:t>W</w:t>
      </w:r>
      <w:r w:rsidRPr="004E1040">
        <w:rPr>
          <w:rFonts w:ascii="Verdana" w:hAnsi="Verdana" w:cs="Tahoma"/>
          <w:szCs w:val="28"/>
        </w:rPr>
        <w:t xml:space="preserve">att est un dispositif citoyen </w:t>
      </w:r>
      <w:r w:rsidR="00E62499" w:rsidRPr="004E1040">
        <w:rPr>
          <w:rFonts w:ascii="Verdana" w:hAnsi="Verdana" w:cs="Tahoma"/>
          <w:szCs w:val="28"/>
        </w:rPr>
        <w:t>qui permet aux Français</w:t>
      </w:r>
      <w:r w:rsidR="0045239D">
        <w:rPr>
          <w:rFonts w:ascii="Verdana" w:hAnsi="Verdana" w:cs="Tahoma"/>
          <w:szCs w:val="28"/>
        </w:rPr>
        <w:t>, entreprises et collectivités</w:t>
      </w:r>
      <w:r w:rsidRPr="004E1040">
        <w:rPr>
          <w:rFonts w:ascii="Verdana" w:hAnsi="Verdana" w:cs="Tahoma"/>
          <w:szCs w:val="28"/>
        </w:rPr>
        <w:t xml:space="preserve"> d’adopter une consommation </w:t>
      </w:r>
      <w:r w:rsidR="000F3FFF" w:rsidRPr="004E1040">
        <w:rPr>
          <w:rFonts w:ascii="Verdana" w:hAnsi="Verdana" w:cs="Tahoma"/>
          <w:szCs w:val="28"/>
        </w:rPr>
        <w:t xml:space="preserve">d’énergie </w:t>
      </w:r>
      <w:r w:rsidRPr="004E1040">
        <w:rPr>
          <w:rFonts w:ascii="Verdana" w:hAnsi="Verdana" w:cs="Tahoma"/>
          <w:szCs w:val="28"/>
        </w:rPr>
        <w:t>responsable</w:t>
      </w:r>
      <w:r w:rsidRPr="004E1040">
        <w:rPr>
          <w:rFonts w:ascii="Verdana" w:hAnsi="Verdana"/>
          <w:sz w:val="22"/>
          <w:szCs w:val="24"/>
        </w:rPr>
        <w:t xml:space="preserve"> </w:t>
      </w:r>
      <w:r w:rsidR="005F360A" w:rsidRPr="004E1040">
        <w:rPr>
          <w:rFonts w:ascii="Verdana" w:hAnsi="Verdana" w:cs="Tahoma"/>
          <w:szCs w:val="28"/>
        </w:rPr>
        <w:t>et de contribuer ainsi à</w:t>
      </w:r>
      <w:r w:rsidRPr="004E1040">
        <w:rPr>
          <w:rFonts w:ascii="Verdana" w:hAnsi="Verdana" w:cs="Tahoma"/>
          <w:szCs w:val="28"/>
        </w:rPr>
        <w:t xml:space="preserve"> assurer le bon approvisionnement de tous en </w:t>
      </w:r>
      <w:r w:rsidR="00E62499" w:rsidRPr="004E1040">
        <w:rPr>
          <w:rFonts w:ascii="Verdana" w:hAnsi="Verdana" w:cs="Tahoma"/>
          <w:szCs w:val="28"/>
        </w:rPr>
        <w:t xml:space="preserve">électricité. </w:t>
      </w:r>
    </w:p>
    <w:p w14:paraId="07DCDB03" w14:textId="77777777" w:rsidR="004E1040" w:rsidRPr="004E1040" w:rsidRDefault="004E1040" w:rsidP="00510FF0">
      <w:pPr>
        <w:rPr>
          <w:rFonts w:ascii="Verdana" w:hAnsi="Verdana" w:cs="Tahoma"/>
          <w:szCs w:val="28"/>
        </w:rPr>
      </w:pPr>
    </w:p>
    <w:p w14:paraId="07DCDB04" w14:textId="77777777" w:rsidR="005135C4" w:rsidRPr="004E1040" w:rsidRDefault="00240544" w:rsidP="00510FF0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Véritable météo de l’électricité,</w:t>
      </w:r>
      <w:r w:rsidR="00E62499" w:rsidRPr="004E1040">
        <w:rPr>
          <w:rFonts w:ascii="Verdana" w:hAnsi="Verdana" w:cs="Tahoma"/>
          <w:szCs w:val="28"/>
        </w:rPr>
        <w:t xml:space="preserve"> EcoWatt </w:t>
      </w:r>
      <w:r w:rsidRPr="004E1040">
        <w:rPr>
          <w:rFonts w:ascii="Verdana" w:hAnsi="Verdana" w:cs="Tahoma"/>
          <w:szCs w:val="28"/>
        </w:rPr>
        <w:t xml:space="preserve">qualifie en temps réel le </w:t>
      </w:r>
      <w:r w:rsidR="00E05911" w:rsidRPr="004E1040">
        <w:rPr>
          <w:rFonts w:ascii="Verdana" w:hAnsi="Verdana" w:cs="Tahoma"/>
          <w:szCs w:val="28"/>
        </w:rPr>
        <w:t>niveau d’électricité</w:t>
      </w:r>
      <w:r w:rsidR="00A86574" w:rsidRPr="004E1040">
        <w:rPr>
          <w:rFonts w:ascii="Verdana" w:hAnsi="Verdana" w:cs="Tahoma"/>
          <w:szCs w:val="28"/>
        </w:rPr>
        <w:t xml:space="preserve"> disponible pour alimenter les cons</w:t>
      </w:r>
      <w:r w:rsidR="005A79CB" w:rsidRPr="004E1040">
        <w:rPr>
          <w:rFonts w:ascii="Verdana" w:hAnsi="Verdana" w:cs="Tahoma"/>
          <w:szCs w:val="28"/>
        </w:rPr>
        <w:t>o</w:t>
      </w:r>
      <w:r w:rsidR="00A86574" w:rsidRPr="004E1040">
        <w:rPr>
          <w:rFonts w:ascii="Verdana" w:hAnsi="Verdana" w:cs="Tahoma"/>
          <w:szCs w:val="28"/>
        </w:rPr>
        <w:t>mmateurs français</w:t>
      </w:r>
      <w:r w:rsidRPr="004E1040">
        <w:rPr>
          <w:rFonts w:ascii="Verdana" w:hAnsi="Verdana" w:cs="Tahoma"/>
          <w:szCs w:val="28"/>
        </w:rPr>
        <w:t xml:space="preserve">. A chaque instant, des signaux clairs guident les </w:t>
      </w:r>
      <w:r w:rsidR="00A86574" w:rsidRPr="004E1040">
        <w:rPr>
          <w:rFonts w:ascii="Verdana" w:hAnsi="Verdana" w:cs="Tahoma"/>
          <w:szCs w:val="28"/>
        </w:rPr>
        <w:t xml:space="preserve">consommateurs </w:t>
      </w:r>
      <w:r w:rsidRPr="004E1040">
        <w:rPr>
          <w:rFonts w:ascii="Verdana" w:hAnsi="Verdana" w:cs="Tahoma"/>
          <w:szCs w:val="28"/>
        </w:rPr>
        <w:t>pour adopter les bons gestes</w:t>
      </w:r>
      <w:r w:rsidR="00DF0BAF" w:rsidRPr="004E1040">
        <w:rPr>
          <w:rFonts w:ascii="Verdana" w:hAnsi="Verdana" w:cs="Tahoma"/>
          <w:szCs w:val="28"/>
        </w:rPr>
        <w:t xml:space="preserve"> afin de limiter la consommation nationale d’électricité</w:t>
      </w:r>
      <w:r w:rsidRPr="004E1040">
        <w:rPr>
          <w:rFonts w:ascii="Verdana" w:hAnsi="Verdana" w:cs="Tahoma"/>
          <w:szCs w:val="28"/>
        </w:rPr>
        <w:t>.</w:t>
      </w:r>
      <w:r w:rsidR="00376861" w:rsidRPr="004E1040">
        <w:rPr>
          <w:rFonts w:ascii="Verdana" w:hAnsi="Verdana" w:cs="Tahoma"/>
          <w:szCs w:val="28"/>
        </w:rPr>
        <w:t xml:space="preserve"> Un dispositif d’alerte indique les périodes où les Français sont appelés à réduire ou décaler leur consommation d’électricité pour éviter les coupures ou en réduire leur durée. </w:t>
      </w:r>
    </w:p>
    <w:p w14:paraId="07DCDB05" w14:textId="77777777" w:rsidR="00FE669F" w:rsidRPr="004E1040" w:rsidRDefault="00FE669F" w:rsidP="00510FF0">
      <w:pPr>
        <w:rPr>
          <w:rFonts w:ascii="Verdana" w:hAnsi="Verdana" w:cs="Tahoma"/>
          <w:sz w:val="12"/>
          <w:szCs w:val="12"/>
        </w:rPr>
      </w:pPr>
    </w:p>
    <w:p w14:paraId="07DCDB06" w14:textId="77777777" w:rsidR="00FE669F" w:rsidRPr="004E1040" w:rsidRDefault="008E61A1" w:rsidP="00510FF0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L</w:t>
      </w:r>
      <w:r w:rsidR="005B6B17" w:rsidRPr="004E1040">
        <w:rPr>
          <w:rFonts w:ascii="Verdana" w:hAnsi="Verdana" w:cs="Tahoma"/>
          <w:szCs w:val="28"/>
        </w:rPr>
        <w:t>es entreprises et fédérations professionnel</w:t>
      </w:r>
      <w:r w:rsidR="00855645" w:rsidRPr="004E1040">
        <w:rPr>
          <w:rFonts w:ascii="Verdana" w:hAnsi="Verdana" w:cs="Tahoma"/>
          <w:szCs w:val="28"/>
        </w:rPr>
        <w:t>le</w:t>
      </w:r>
      <w:r w:rsidR="005B6B17" w:rsidRPr="004E1040">
        <w:rPr>
          <w:rFonts w:ascii="Verdana" w:hAnsi="Verdana" w:cs="Tahoma"/>
          <w:szCs w:val="28"/>
        </w:rPr>
        <w:t xml:space="preserve">s </w:t>
      </w:r>
      <w:r w:rsidR="00FE669F" w:rsidRPr="004E1040">
        <w:rPr>
          <w:rFonts w:ascii="Verdana" w:hAnsi="Verdana" w:cs="Tahoma"/>
          <w:szCs w:val="28"/>
        </w:rPr>
        <w:t xml:space="preserve">sont des </w:t>
      </w:r>
      <w:r w:rsidR="0045239D">
        <w:rPr>
          <w:rFonts w:ascii="Verdana" w:hAnsi="Verdana" w:cs="Tahoma"/>
          <w:szCs w:val="28"/>
        </w:rPr>
        <w:t xml:space="preserve">acteurs et des </w:t>
      </w:r>
      <w:r w:rsidR="00FE669F" w:rsidRPr="004E1040">
        <w:rPr>
          <w:rFonts w:ascii="Verdana" w:hAnsi="Verdana" w:cs="Tahoma"/>
          <w:szCs w:val="28"/>
        </w:rPr>
        <w:t>relais essentiels d</w:t>
      </w:r>
      <w:r w:rsidR="004A2C3E" w:rsidRPr="004E1040">
        <w:rPr>
          <w:rFonts w:ascii="Verdana" w:hAnsi="Verdana" w:cs="Tahoma"/>
          <w:szCs w:val="28"/>
        </w:rPr>
        <w:t>ans le dispositif de</w:t>
      </w:r>
      <w:r w:rsidR="00FE669F" w:rsidRPr="004E1040">
        <w:rPr>
          <w:rFonts w:ascii="Verdana" w:hAnsi="Verdana" w:cs="Tahoma"/>
          <w:szCs w:val="28"/>
        </w:rPr>
        <w:t xml:space="preserve"> sensibilisation à ces enjeux du « consommer </w:t>
      </w:r>
      <w:r w:rsidR="005B6B17" w:rsidRPr="004E1040">
        <w:rPr>
          <w:rFonts w:ascii="Verdana" w:hAnsi="Verdana" w:cs="Tahoma"/>
          <w:szCs w:val="28"/>
        </w:rPr>
        <w:t>au bon moment</w:t>
      </w:r>
      <w:r w:rsidR="00141B50" w:rsidRPr="004E1040">
        <w:rPr>
          <w:rFonts w:ascii="Verdana" w:hAnsi="Verdana" w:cs="Tahoma"/>
          <w:szCs w:val="28"/>
        </w:rPr>
        <w:t xml:space="preserve"> </w:t>
      </w:r>
      <w:r w:rsidR="00FE669F" w:rsidRPr="004E1040">
        <w:rPr>
          <w:rFonts w:ascii="Verdana" w:hAnsi="Verdana" w:cs="Tahoma"/>
          <w:szCs w:val="28"/>
        </w:rPr>
        <w:t>» et plus généralement de la maîtrise de la demande en énergie.</w:t>
      </w:r>
      <w:r w:rsidR="007B4227" w:rsidRPr="004E1040">
        <w:rPr>
          <w:rFonts w:ascii="Verdana" w:hAnsi="Verdana" w:cs="Tahoma"/>
          <w:szCs w:val="28"/>
        </w:rPr>
        <w:t xml:space="preserve"> Pour ces raisons,</w:t>
      </w:r>
      <w:r w:rsidR="00FE669F" w:rsidRPr="004E1040">
        <w:rPr>
          <w:rFonts w:ascii="Verdana" w:hAnsi="Verdana" w:cs="Tahoma"/>
          <w:szCs w:val="28"/>
        </w:rPr>
        <w:t xml:space="preserve"> </w:t>
      </w:r>
      <w:r w:rsidR="00BA7C79" w:rsidRPr="004E1040">
        <w:rPr>
          <w:rFonts w:ascii="Verdana" w:hAnsi="Verdana" w:cs="Tahoma"/>
          <w:szCs w:val="28"/>
        </w:rPr>
        <w:t xml:space="preserve">elles </w:t>
      </w:r>
      <w:r w:rsidR="00FE669F" w:rsidRPr="004E1040">
        <w:rPr>
          <w:rFonts w:ascii="Verdana" w:hAnsi="Verdana" w:cs="Tahoma"/>
          <w:szCs w:val="28"/>
        </w:rPr>
        <w:t>peuvent intervenir dans le déploiement de ces bonnes pratiques en matière de consommation d’électricité à différents titres :</w:t>
      </w:r>
    </w:p>
    <w:p w14:paraId="07DCDB07" w14:textId="77777777" w:rsidR="00EF7EF2" w:rsidRPr="004E1040" w:rsidRDefault="00EF7EF2" w:rsidP="00510FF0">
      <w:pPr>
        <w:rPr>
          <w:rFonts w:ascii="Verdana" w:hAnsi="Verdana" w:cs="Tahoma"/>
          <w:sz w:val="4"/>
          <w:szCs w:val="4"/>
        </w:rPr>
      </w:pPr>
    </w:p>
    <w:p w14:paraId="07DCDB08" w14:textId="77777777" w:rsidR="00BA7C79" w:rsidRPr="004E1040" w:rsidRDefault="008E61A1" w:rsidP="00510FF0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E</w:t>
      </w:r>
      <w:r w:rsidR="00FE669F" w:rsidRPr="004E1040">
        <w:rPr>
          <w:rFonts w:ascii="Verdana" w:hAnsi="Verdana" w:cs="Tahoma"/>
          <w:szCs w:val="28"/>
        </w:rPr>
        <w:t>n tant qu</w:t>
      </w:r>
      <w:r w:rsidR="00BA7C79" w:rsidRPr="004E1040">
        <w:rPr>
          <w:rFonts w:ascii="Verdana" w:hAnsi="Verdana" w:cs="Tahoma"/>
          <w:szCs w:val="28"/>
        </w:rPr>
        <w:t>’employeur p</w:t>
      </w:r>
      <w:r w:rsidR="0045239D">
        <w:rPr>
          <w:rFonts w:ascii="Verdana" w:hAnsi="Verdana" w:cs="Tahoma"/>
          <w:szCs w:val="28"/>
        </w:rPr>
        <w:t>ar</w:t>
      </w:r>
      <w:r w:rsidR="00BA7C79" w:rsidRPr="004E1040">
        <w:rPr>
          <w:rFonts w:ascii="Verdana" w:hAnsi="Verdana" w:cs="Tahoma"/>
          <w:szCs w:val="28"/>
        </w:rPr>
        <w:t xml:space="preserve"> des actions de sensibilisation de leurs salariés / partenaires / fournisseurs </w:t>
      </w:r>
    </w:p>
    <w:p w14:paraId="07DCDB09" w14:textId="77777777" w:rsidR="00DF0BAF" w:rsidRPr="004E1040" w:rsidRDefault="00DF0BAF" w:rsidP="00510FF0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En tant que relais du signal Ecowatt vers leurs clients</w:t>
      </w:r>
    </w:p>
    <w:p w14:paraId="07DCDB0A" w14:textId="77777777" w:rsidR="00376861" w:rsidRPr="004E1040" w:rsidRDefault="00BA7C79" w:rsidP="00376861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 xml:space="preserve">En tant que consommateur responsable </w:t>
      </w:r>
      <w:r w:rsidR="00376861" w:rsidRPr="004E1040">
        <w:rPr>
          <w:rFonts w:ascii="Verdana" w:hAnsi="Verdana" w:cs="Tahoma"/>
          <w:szCs w:val="28"/>
        </w:rPr>
        <w:t>via des actions de modération ou d</w:t>
      </w:r>
      <w:r w:rsidR="00855645" w:rsidRPr="004E1040">
        <w:rPr>
          <w:rFonts w:ascii="Verdana" w:hAnsi="Verdana" w:cs="Tahoma"/>
          <w:szCs w:val="28"/>
        </w:rPr>
        <w:t xml:space="preserve">e </w:t>
      </w:r>
      <w:r w:rsidR="00376861" w:rsidRPr="004E1040">
        <w:rPr>
          <w:rFonts w:ascii="Verdana" w:hAnsi="Verdana" w:cs="Tahoma"/>
          <w:szCs w:val="28"/>
        </w:rPr>
        <w:t>décalage de l</w:t>
      </w:r>
      <w:r w:rsidR="0045239D">
        <w:rPr>
          <w:rFonts w:ascii="Verdana" w:hAnsi="Verdana" w:cs="Tahoma"/>
          <w:szCs w:val="28"/>
        </w:rPr>
        <w:t>eur</w:t>
      </w:r>
      <w:r w:rsidR="00376861" w:rsidRPr="004E1040">
        <w:rPr>
          <w:rFonts w:ascii="Verdana" w:hAnsi="Verdana" w:cs="Tahoma"/>
          <w:szCs w:val="28"/>
        </w:rPr>
        <w:t xml:space="preserve"> consommation d’électricité </w:t>
      </w:r>
    </w:p>
    <w:p w14:paraId="07DCDB0B" w14:textId="77777777" w:rsidR="00077C84" w:rsidRDefault="00077C84" w:rsidP="006947B7">
      <w:pPr>
        <w:rPr>
          <w:rFonts w:ascii="Verdana" w:hAnsi="Verdana" w:cs="Tahoma"/>
          <w:szCs w:val="28"/>
        </w:rPr>
      </w:pPr>
    </w:p>
    <w:p w14:paraId="07DCDB0C" w14:textId="77777777" w:rsidR="006A4FC1" w:rsidRPr="004E1040" w:rsidRDefault="006A4FC1" w:rsidP="006947B7">
      <w:pPr>
        <w:rPr>
          <w:rFonts w:ascii="Verdana" w:hAnsi="Verdana" w:cs="Tahoma"/>
          <w:szCs w:val="28"/>
        </w:rPr>
      </w:pPr>
      <w:r w:rsidRPr="00077C84">
        <w:rPr>
          <w:rFonts w:ascii="Verdana" w:hAnsi="Verdana" w:cs="Tahoma"/>
          <w:szCs w:val="28"/>
        </w:rPr>
        <w:t>Cette démarche est le plus souvent intégrée à la démarche RSE des entreprises.</w:t>
      </w:r>
    </w:p>
    <w:p w14:paraId="07DCDB0D" w14:textId="77777777" w:rsidR="00FE669F" w:rsidRPr="004E1040" w:rsidRDefault="00FE669F" w:rsidP="00443DE4">
      <w:pPr>
        <w:rPr>
          <w:rFonts w:ascii="Verdana" w:hAnsi="Verdana"/>
          <w:sz w:val="22"/>
          <w:szCs w:val="24"/>
        </w:rPr>
      </w:pPr>
    </w:p>
    <w:p w14:paraId="07DCDB0E" w14:textId="77777777" w:rsidR="00902F94" w:rsidRPr="004E1040" w:rsidRDefault="00902F94" w:rsidP="00902F94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S’associer à Ecowatt, c’est rejoindre une communauté d’acteurs engagés, dont les efforts peuvent avoir un véritable impact</w:t>
      </w:r>
      <w:r w:rsidR="00B20BC1" w:rsidRPr="004E1040">
        <w:rPr>
          <w:rFonts w:ascii="Verdana" w:hAnsi="Verdana" w:cs="Tahoma"/>
          <w:szCs w:val="28"/>
        </w:rPr>
        <w:t>.</w:t>
      </w:r>
    </w:p>
    <w:p w14:paraId="07DCDB0F" w14:textId="77777777" w:rsidR="00902F94" w:rsidRPr="004E1040" w:rsidRDefault="00902F94" w:rsidP="00902F94">
      <w:pPr>
        <w:rPr>
          <w:rFonts w:ascii="Verdana" w:hAnsi="Verdana" w:cs="Tahoma"/>
          <w:szCs w:val="28"/>
        </w:rPr>
      </w:pPr>
    </w:p>
    <w:p w14:paraId="07DCDB10" w14:textId="77777777" w:rsidR="00902F94" w:rsidRPr="004E1040" w:rsidRDefault="00902F94" w:rsidP="00902F94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 xml:space="preserve">Ecowatt donne une traduction concrète supplémentaire à vos engagements RSE et vous permet de mobiliser vos collaborateurs autour d’un projet d’intérêt public, notamment lors des périodes </w:t>
      </w:r>
      <w:r w:rsidR="00077C84">
        <w:rPr>
          <w:rFonts w:ascii="Verdana" w:hAnsi="Verdana" w:cs="Tahoma"/>
          <w:szCs w:val="28"/>
        </w:rPr>
        <w:t xml:space="preserve">de </w:t>
      </w:r>
      <w:r w:rsidR="0045239D">
        <w:rPr>
          <w:rFonts w:ascii="Verdana" w:hAnsi="Verdana" w:cs="Tahoma"/>
          <w:szCs w:val="28"/>
        </w:rPr>
        <w:t xml:space="preserve">fortes </w:t>
      </w:r>
      <w:r w:rsidRPr="004E1040">
        <w:rPr>
          <w:rFonts w:ascii="Verdana" w:hAnsi="Verdana" w:cs="Tahoma"/>
          <w:szCs w:val="28"/>
        </w:rPr>
        <w:t>tension</w:t>
      </w:r>
      <w:r w:rsidR="0045239D">
        <w:rPr>
          <w:rFonts w:ascii="Verdana" w:hAnsi="Verdana" w:cs="Tahoma"/>
          <w:szCs w:val="28"/>
        </w:rPr>
        <w:t>s sur le système électrique</w:t>
      </w:r>
      <w:r w:rsidRPr="004E1040">
        <w:rPr>
          <w:rFonts w:ascii="Verdana" w:hAnsi="Verdana" w:cs="Tahoma"/>
          <w:szCs w:val="28"/>
        </w:rPr>
        <w:t xml:space="preserve">. </w:t>
      </w:r>
    </w:p>
    <w:p w14:paraId="07DCDB11" w14:textId="77777777" w:rsidR="00902F94" w:rsidRPr="004E1040" w:rsidRDefault="00902F94" w:rsidP="00902F94">
      <w:pPr>
        <w:rPr>
          <w:rFonts w:ascii="Verdana" w:hAnsi="Verdana" w:cs="Tahoma"/>
          <w:szCs w:val="28"/>
        </w:rPr>
      </w:pPr>
    </w:p>
    <w:p w14:paraId="07DCDB12" w14:textId="77777777" w:rsidR="002F2FE3" w:rsidRPr="004E1040" w:rsidRDefault="002F2FE3" w:rsidP="00510FF0">
      <w:pPr>
        <w:rPr>
          <w:rFonts w:ascii="Verdana" w:hAnsi="Verdana"/>
          <w:color w:val="262626"/>
          <w:sz w:val="22"/>
        </w:rPr>
      </w:pPr>
    </w:p>
    <w:p w14:paraId="07DCDB13" w14:textId="77777777" w:rsidR="00750CCD" w:rsidRPr="004E1040" w:rsidRDefault="009D70B6" w:rsidP="00510FF0">
      <w:pPr>
        <w:rPr>
          <w:rFonts w:ascii="Verdana" w:hAnsi="Verdana"/>
          <w:color w:val="00B0F0"/>
          <w:sz w:val="32"/>
          <w:szCs w:val="32"/>
        </w:rPr>
      </w:pPr>
      <w:r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Objet</w:t>
      </w:r>
    </w:p>
    <w:p w14:paraId="07DCDB14" w14:textId="77777777" w:rsidR="00750CCD" w:rsidRPr="004E1040" w:rsidRDefault="00750CCD" w:rsidP="00510FF0">
      <w:pPr>
        <w:ind w:firstLine="708"/>
        <w:rPr>
          <w:rFonts w:ascii="Verdana" w:hAnsi="Verdana"/>
          <w:color w:val="262626"/>
          <w:sz w:val="12"/>
          <w:szCs w:val="12"/>
        </w:rPr>
      </w:pPr>
    </w:p>
    <w:p w14:paraId="07DCDB15" w14:textId="77777777" w:rsidR="000C7102" w:rsidRPr="004E1040" w:rsidRDefault="000C7102" w:rsidP="00510FF0">
      <w:pPr>
        <w:rPr>
          <w:rFonts w:ascii="Verdana" w:hAnsi="Verdana" w:cs="Tahoma"/>
          <w:szCs w:val="28"/>
        </w:rPr>
      </w:pPr>
      <w:r w:rsidRPr="004E1040">
        <w:rPr>
          <w:rFonts w:ascii="Verdana" w:hAnsi="Verdana" w:cs="Tahoma"/>
          <w:szCs w:val="28"/>
        </w:rPr>
        <w:t>Par la signature de la présente charte, […………</w:t>
      </w:r>
      <w:proofErr w:type="gramStart"/>
      <w:r w:rsidRPr="004E1040">
        <w:rPr>
          <w:rFonts w:ascii="Verdana" w:hAnsi="Verdana" w:cs="Tahoma"/>
          <w:szCs w:val="28"/>
        </w:rPr>
        <w:t>…….</w:t>
      </w:r>
      <w:proofErr w:type="gramEnd"/>
      <w:r w:rsidRPr="004E1040">
        <w:rPr>
          <w:rFonts w:ascii="Verdana" w:hAnsi="Verdana" w:cs="Tahoma"/>
          <w:i/>
          <w:iCs/>
          <w:szCs w:val="28"/>
        </w:rPr>
        <w:t>nom de l</w:t>
      </w:r>
      <w:r w:rsidR="00141B50" w:rsidRPr="004E1040">
        <w:rPr>
          <w:rFonts w:ascii="Verdana" w:hAnsi="Verdana" w:cs="Tahoma"/>
          <w:i/>
          <w:iCs/>
          <w:szCs w:val="28"/>
        </w:rPr>
        <w:t>’entreprise / fédération professionnelle</w:t>
      </w:r>
      <w:r w:rsidRPr="004E1040">
        <w:rPr>
          <w:rFonts w:ascii="Verdana" w:hAnsi="Verdana" w:cs="Tahoma"/>
          <w:i/>
          <w:iCs/>
          <w:szCs w:val="28"/>
        </w:rPr>
        <w:t>……………..]</w:t>
      </w:r>
      <w:r w:rsidR="006F212A" w:rsidRPr="004E1040">
        <w:rPr>
          <w:rFonts w:ascii="Verdana" w:hAnsi="Verdana" w:cs="Tahoma"/>
          <w:i/>
          <w:iCs/>
          <w:szCs w:val="28"/>
        </w:rPr>
        <w:t>,</w:t>
      </w:r>
      <w:r w:rsidR="006F212A" w:rsidRPr="004E1040">
        <w:rPr>
          <w:rFonts w:ascii="Verdana" w:hAnsi="Verdana" w:cs="Tahoma"/>
          <w:szCs w:val="28"/>
        </w:rPr>
        <w:t xml:space="preserve"> représenté</w:t>
      </w:r>
      <w:r w:rsidR="002219E3" w:rsidRPr="004E1040">
        <w:rPr>
          <w:rFonts w:ascii="Verdana" w:hAnsi="Verdana" w:cs="Tahoma"/>
          <w:szCs w:val="28"/>
        </w:rPr>
        <w:t>(</w:t>
      </w:r>
      <w:r w:rsidR="006F212A" w:rsidRPr="004E1040">
        <w:rPr>
          <w:rFonts w:ascii="Verdana" w:hAnsi="Verdana" w:cs="Tahoma"/>
          <w:szCs w:val="28"/>
        </w:rPr>
        <w:t>e</w:t>
      </w:r>
      <w:r w:rsidR="002219E3" w:rsidRPr="004E1040">
        <w:rPr>
          <w:rFonts w:ascii="Verdana" w:hAnsi="Verdana" w:cs="Tahoma"/>
          <w:szCs w:val="28"/>
        </w:rPr>
        <w:t>)</w:t>
      </w:r>
      <w:r w:rsidR="006F212A" w:rsidRPr="004E1040">
        <w:rPr>
          <w:rFonts w:ascii="Verdana" w:hAnsi="Verdana" w:cs="Tahoma"/>
          <w:szCs w:val="28"/>
        </w:rPr>
        <w:t xml:space="preserve"> par [……………..nom du signataire……………]</w:t>
      </w:r>
      <w:r w:rsidRPr="004E1040">
        <w:rPr>
          <w:rFonts w:ascii="Verdana" w:hAnsi="Verdana" w:cs="Tahoma"/>
          <w:szCs w:val="28"/>
        </w:rPr>
        <w:t xml:space="preserve"> </w:t>
      </w:r>
      <w:r w:rsidR="006F212A" w:rsidRPr="004E1040">
        <w:rPr>
          <w:rFonts w:ascii="Verdana" w:hAnsi="Verdana" w:cs="Tahoma"/>
          <w:szCs w:val="28"/>
        </w:rPr>
        <w:t xml:space="preserve">en qualité de [………………… qualité du signataire………………..] </w:t>
      </w:r>
      <w:r w:rsidRPr="004E1040">
        <w:rPr>
          <w:rFonts w:ascii="Verdana" w:hAnsi="Verdana" w:cs="Tahoma"/>
          <w:szCs w:val="28"/>
        </w:rPr>
        <w:t>souhaite marquer son implication en faveur d’une meilleure consommation de l’électricité</w:t>
      </w:r>
      <w:r w:rsidR="006A4FC1" w:rsidRPr="004E1040">
        <w:rPr>
          <w:rFonts w:ascii="Verdana" w:hAnsi="Verdana" w:cs="Tahoma"/>
          <w:szCs w:val="28"/>
        </w:rPr>
        <w:t xml:space="preserve">, et concourir à limiter les risques de sécurité d’alimentation </w:t>
      </w:r>
      <w:r w:rsidR="00AC2FAC">
        <w:rPr>
          <w:rFonts w:ascii="Verdana" w:hAnsi="Verdana" w:cs="Tahoma"/>
          <w:szCs w:val="28"/>
        </w:rPr>
        <w:t>en électricité </w:t>
      </w:r>
      <w:r w:rsidR="006A4FC1" w:rsidRPr="004E1040">
        <w:rPr>
          <w:rFonts w:ascii="Verdana" w:hAnsi="Verdana" w:cs="Tahoma"/>
          <w:szCs w:val="28"/>
        </w:rPr>
        <w:t>en France</w:t>
      </w:r>
      <w:r w:rsidR="002234B9" w:rsidRPr="004E1040">
        <w:rPr>
          <w:rFonts w:ascii="Verdana" w:hAnsi="Verdana" w:cs="Tahoma"/>
          <w:szCs w:val="28"/>
        </w:rPr>
        <w:t xml:space="preserve">. </w:t>
      </w:r>
      <w:r w:rsidR="004F09E8" w:rsidRPr="00832CDC">
        <w:rPr>
          <w:rFonts w:ascii="Verdana" w:hAnsi="Verdana" w:cs="Tahoma"/>
          <w:szCs w:val="28"/>
          <w:highlight w:val="yellow"/>
        </w:rPr>
        <w:t>Il/</w:t>
      </w:r>
      <w:r w:rsidR="002234B9" w:rsidRPr="00832CDC">
        <w:rPr>
          <w:rFonts w:ascii="Verdana" w:hAnsi="Verdana" w:cs="Tahoma"/>
          <w:szCs w:val="28"/>
          <w:highlight w:val="yellow"/>
        </w:rPr>
        <w:t>Elle</w:t>
      </w:r>
      <w:r w:rsidR="002234B9" w:rsidRPr="004E1040">
        <w:rPr>
          <w:rFonts w:ascii="Verdana" w:hAnsi="Verdana" w:cs="Tahoma"/>
          <w:szCs w:val="28"/>
        </w:rPr>
        <w:t xml:space="preserve"> choisit de concrétiser cet </w:t>
      </w:r>
      <w:r w:rsidRPr="004E1040">
        <w:rPr>
          <w:rFonts w:ascii="Verdana" w:hAnsi="Verdana" w:cs="Tahoma"/>
          <w:szCs w:val="28"/>
        </w:rPr>
        <w:t xml:space="preserve">engagement </w:t>
      </w:r>
      <w:r w:rsidR="002234B9" w:rsidRPr="004E1040">
        <w:rPr>
          <w:rFonts w:ascii="Verdana" w:hAnsi="Verdana" w:cs="Tahoma"/>
          <w:szCs w:val="28"/>
        </w:rPr>
        <w:t>en particulier par la</w:t>
      </w:r>
      <w:r w:rsidRPr="004E1040">
        <w:rPr>
          <w:rFonts w:ascii="Verdana" w:hAnsi="Verdana" w:cs="Tahoma"/>
          <w:szCs w:val="28"/>
        </w:rPr>
        <w:t xml:space="preserve"> </w:t>
      </w:r>
      <w:r w:rsidR="002234B9" w:rsidRPr="004E1040">
        <w:rPr>
          <w:rFonts w:ascii="Verdana" w:hAnsi="Verdana" w:cs="Tahoma"/>
          <w:szCs w:val="28"/>
        </w:rPr>
        <w:t>réalisation</w:t>
      </w:r>
      <w:r w:rsidRPr="004E1040">
        <w:rPr>
          <w:rFonts w:ascii="Verdana" w:hAnsi="Verdana" w:cs="Tahoma"/>
          <w:szCs w:val="28"/>
        </w:rPr>
        <w:t xml:space="preserve"> des actions</w:t>
      </w:r>
      <w:r w:rsidR="00EA70A2" w:rsidRPr="004E1040">
        <w:rPr>
          <w:rFonts w:ascii="Verdana" w:hAnsi="Verdana" w:cs="Tahoma"/>
          <w:szCs w:val="28"/>
        </w:rPr>
        <w:t xml:space="preserve"> ci-dessous identifiées</w:t>
      </w:r>
      <w:r w:rsidRPr="004E1040">
        <w:rPr>
          <w:rFonts w:ascii="Verdana" w:hAnsi="Verdana" w:cs="Tahoma"/>
          <w:szCs w:val="28"/>
        </w:rPr>
        <w:t>, qui lui permettront de prendre une part active au déploiement des bons geste</w:t>
      </w:r>
      <w:r w:rsidR="00663881">
        <w:rPr>
          <w:rFonts w:ascii="Verdana" w:hAnsi="Verdana" w:cs="Tahoma"/>
          <w:szCs w:val="28"/>
        </w:rPr>
        <w:t>s</w:t>
      </w:r>
      <w:r w:rsidR="0070247D" w:rsidRPr="004E1040">
        <w:rPr>
          <w:rFonts w:ascii="Verdana" w:hAnsi="Verdana" w:cs="Tahoma"/>
          <w:szCs w:val="28"/>
        </w:rPr>
        <w:t xml:space="preserve">. </w:t>
      </w:r>
    </w:p>
    <w:p w14:paraId="07DCDB16" w14:textId="77777777" w:rsidR="00F65AAE" w:rsidRPr="004E1040" w:rsidRDefault="00F65AAE" w:rsidP="00510FF0">
      <w:pPr>
        <w:rPr>
          <w:rFonts w:ascii="Verdana" w:hAnsi="Verdana"/>
          <w:sz w:val="12"/>
          <w:szCs w:val="12"/>
        </w:rPr>
      </w:pPr>
    </w:p>
    <w:p w14:paraId="07DCDB17" w14:textId="77777777" w:rsidR="00F65AAE" w:rsidRPr="004E1040" w:rsidRDefault="00C7458A" w:rsidP="002F2FE3">
      <w:pPr>
        <w:rPr>
          <w:rFonts w:ascii="Verdana" w:hAnsi="Verdana"/>
        </w:rPr>
      </w:pPr>
      <w:r w:rsidRPr="004E1040">
        <w:rPr>
          <w:rFonts w:ascii="Verdana" w:hAnsi="Verdana"/>
        </w:rPr>
        <w:t xml:space="preserve">Pour </w:t>
      </w:r>
      <w:r w:rsidR="0036354B" w:rsidRPr="004E1040">
        <w:rPr>
          <w:rFonts w:ascii="Verdana" w:hAnsi="Verdana"/>
        </w:rPr>
        <w:t xml:space="preserve">accompagner </w:t>
      </w:r>
      <w:r w:rsidR="0036354B" w:rsidRPr="004E1040">
        <w:rPr>
          <w:rFonts w:ascii="Verdana" w:hAnsi="Verdana" w:cs="Tahoma"/>
          <w:szCs w:val="28"/>
        </w:rPr>
        <w:t>[…………</w:t>
      </w:r>
      <w:proofErr w:type="gramStart"/>
      <w:r w:rsidR="0036354B" w:rsidRPr="004E1040">
        <w:rPr>
          <w:rFonts w:ascii="Verdana" w:hAnsi="Verdana" w:cs="Tahoma"/>
          <w:szCs w:val="28"/>
        </w:rPr>
        <w:t>…….</w:t>
      </w:r>
      <w:proofErr w:type="gramEnd"/>
      <w:r w:rsidR="00A77F0A" w:rsidRPr="004E1040">
        <w:rPr>
          <w:rFonts w:ascii="Verdana" w:hAnsi="Verdana" w:cs="Tahoma"/>
          <w:i/>
          <w:iCs/>
          <w:szCs w:val="28"/>
        </w:rPr>
        <w:t>nom de l’entreprise / fédération professionnelle</w:t>
      </w:r>
      <w:r w:rsidR="0036354B" w:rsidRPr="004E1040">
        <w:rPr>
          <w:rFonts w:ascii="Verdana" w:hAnsi="Verdana" w:cs="Tahoma"/>
          <w:szCs w:val="28"/>
        </w:rPr>
        <w:t>……………..]</w:t>
      </w:r>
      <w:r w:rsidR="0078428D" w:rsidRPr="004E1040">
        <w:rPr>
          <w:rFonts w:ascii="Verdana" w:hAnsi="Verdana" w:cs="Tahoma"/>
          <w:szCs w:val="28"/>
        </w:rPr>
        <w:t xml:space="preserve"> dans son action visant </w:t>
      </w:r>
      <w:r w:rsidR="005C66E1" w:rsidRPr="004E1040">
        <w:rPr>
          <w:rFonts w:ascii="Verdana" w:hAnsi="Verdana"/>
        </w:rPr>
        <w:t>à</w:t>
      </w:r>
      <w:r w:rsidRPr="004E1040">
        <w:rPr>
          <w:rFonts w:ascii="Verdana" w:hAnsi="Verdana"/>
        </w:rPr>
        <w:t xml:space="preserve"> mobilis</w:t>
      </w:r>
      <w:r w:rsidR="005C66E1" w:rsidRPr="004E1040">
        <w:rPr>
          <w:rFonts w:ascii="Verdana" w:hAnsi="Verdana"/>
        </w:rPr>
        <w:t>er</w:t>
      </w:r>
      <w:r w:rsidRPr="004E1040">
        <w:rPr>
          <w:rFonts w:ascii="Verdana" w:hAnsi="Verdana"/>
        </w:rPr>
        <w:t xml:space="preserve"> et</w:t>
      </w:r>
      <w:r w:rsidR="0036354B" w:rsidRPr="004E1040">
        <w:rPr>
          <w:rFonts w:ascii="Verdana" w:hAnsi="Verdana"/>
        </w:rPr>
        <w:t xml:space="preserve"> </w:t>
      </w:r>
      <w:r w:rsidR="005C66E1" w:rsidRPr="004E1040">
        <w:rPr>
          <w:rFonts w:ascii="Verdana" w:hAnsi="Verdana"/>
        </w:rPr>
        <w:t>à</w:t>
      </w:r>
      <w:r w:rsidR="0078428D" w:rsidRPr="004E1040">
        <w:rPr>
          <w:rFonts w:ascii="Verdana" w:hAnsi="Verdana"/>
        </w:rPr>
        <w:t xml:space="preserve"> </w:t>
      </w:r>
      <w:r w:rsidRPr="004E1040">
        <w:rPr>
          <w:rFonts w:ascii="Verdana" w:hAnsi="Verdana"/>
        </w:rPr>
        <w:t>fédér</w:t>
      </w:r>
      <w:r w:rsidR="005C66E1" w:rsidRPr="004E1040">
        <w:rPr>
          <w:rFonts w:ascii="Verdana" w:hAnsi="Verdana"/>
        </w:rPr>
        <w:t>er</w:t>
      </w:r>
      <w:r w:rsidRPr="004E1040">
        <w:rPr>
          <w:rFonts w:ascii="Verdana" w:hAnsi="Verdana"/>
        </w:rPr>
        <w:t xml:space="preserve"> </w:t>
      </w:r>
      <w:r w:rsidR="00877F3E" w:rsidRPr="004E1040">
        <w:rPr>
          <w:rFonts w:ascii="Verdana" w:hAnsi="Verdana"/>
        </w:rPr>
        <w:t>son écosystème</w:t>
      </w:r>
      <w:r w:rsidR="006A4FC1" w:rsidRPr="004E1040">
        <w:rPr>
          <w:rFonts w:ascii="Verdana" w:hAnsi="Verdana"/>
        </w:rPr>
        <w:t xml:space="preserve"> de fournisseurs et partenaires, ses client</w:t>
      </w:r>
      <w:r w:rsidR="004E1040" w:rsidRPr="004E1040">
        <w:rPr>
          <w:rFonts w:ascii="Verdana" w:hAnsi="Verdana"/>
        </w:rPr>
        <w:t>s</w:t>
      </w:r>
      <w:r w:rsidR="00877F3E" w:rsidRPr="004E1040">
        <w:rPr>
          <w:rFonts w:ascii="Verdana" w:hAnsi="Verdana"/>
        </w:rPr>
        <w:t xml:space="preserve"> et ses salariés </w:t>
      </w:r>
      <w:r w:rsidRPr="004E1040">
        <w:rPr>
          <w:rFonts w:ascii="Verdana" w:hAnsi="Verdana"/>
        </w:rPr>
        <w:t xml:space="preserve">autour de la démarche EcoWatt, </w:t>
      </w:r>
      <w:r w:rsidR="005C66E1" w:rsidRPr="004E1040">
        <w:rPr>
          <w:rFonts w:ascii="Verdana" w:hAnsi="Verdana"/>
        </w:rPr>
        <w:t>RTE et l’ADEME</w:t>
      </w:r>
      <w:r w:rsidR="00077C84">
        <w:rPr>
          <w:rFonts w:ascii="Verdana" w:hAnsi="Verdana"/>
        </w:rPr>
        <w:t xml:space="preserve"> </w:t>
      </w:r>
      <w:r w:rsidR="006A4FC1" w:rsidRPr="004E1040">
        <w:rPr>
          <w:rFonts w:ascii="Verdana" w:hAnsi="Verdana"/>
        </w:rPr>
        <w:t>fourniront tout le soutien pédagogique nécessaire, et notamment</w:t>
      </w:r>
      <w:r w:rsidR="005C66E1" w:rsidRPr="004E1040">
        <w:rPr>
          <w:rFonts w:ascii="Verdana" w:hAnsi="Verdana"/>
        </w:rPr>
        <w:t xml:space="preserve"> </w:t>
      </w:r>
      <w:r w:rsidRPr="004E1040">
        <w:rPr>
          <w:rFonts w:ascii="Verdana" w:hAnsi="Verdana"/>
        </w:rPr>
        <w:t xml:space="preserve">un kit de communication. </w:t>
      </w:r>
    </w:p>
    <w:p w14:paraId="07DCDB18" w14:textId="77777777" w:rsidR="00FF5BD6" w:rsidRDefault="00FF5BD6" w:rsidP="00510FF0">
      <w:pP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</w:p>
    <w:p w14:paraId="07DCDB19" w14:textId="77777777" w:rsidR="00FF5BD6" w:rsidRPr="004E1040" w:rsidRDefault="0045239D" w:rsidP="00FF5BD6">
      <w:pPr>
        <w:rPr>
          <w:rFonts w:ascii="Verdana" w:hAnsi="Verdana"/>
          <w:color w:val="00B0F0"/>
          <w:sz w:val="32"/>
          <w:szCs w:val="32"/>
        </w:rPr>
      </w:pPr>
      <w: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lastRenderedPageBreak/>
        <w:t>Engagement</w:t>
      </w:r>
      <w:r w:rsidR="00996529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d’une </w:t>
      </w:r>
      <w: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Démarche</w:t>
      </w:r>
      <w:r w:rsidR="00996529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d’</w:t>
      </w:r>
      <w:r w:rsidR="00FF5BD6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Economies d’Energie</w:t>
      </w:r>
      <w: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structurelles</w:t>
      </w:r>
    </w:p>
    <w:p w14:paraId="07DCDB1A" w14:textId="77777777" w:rsidR="00A76BB6" w:rsidRPr="00A76BB6" w:rsidRDefault="00A76BB6" w:rsidP="0051243B">
      <w:pPr>
        <w:rPr>
          <w:rFonts w:ascii="Verdana" w:hAnsi="Verdana" w:cs="Tahoma"/>
          <w:sz w:val="12"/>
          <w:szCs w:val="12"/>
        </w:rPr>
      </w:pPr>
    </w:p>
    <w:p w14:paraId="07DCDB1B" w14:textId="77777777" w:rsidR="00996529" w:rsidRDefault="0051243B" w:rsidP="0051243B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Le signataire est parfaitement informé que son engagement en lien avec EcoWatt ne saurait se substituer à un engagement structurel et </w:t>
      </w:r>
      <w:r w:rsidRPr="00077C84">
        <w:rPr>
          <w:rFonts w:ascii="Verdana" w:hAnsi="Verdana" w:cs="Tahoma"/>
          <w:szCs w:val="28"/>
        </w:rPr>
        <w:t xml:space="preserve">mené tout au long de l’année pour modérer </w:t>
      </w:r>
      <w:r>
        <w:rPr>
          <w:rFonts w:ascii="Verdana" w:hAnsi="Verdana" w:cs="Tahoma"/>
          <w:szCs w:val="28"/>
        </w:rPr>
        <w:t>s</w:t>
      </w:r>
      <w:r w:rsidRPr="00077C84">
        <w:rPr>
          <w:rFonts w:ascii="Verdana" w:hAnsi="Verdana" w:cs="Tahoma"/>
          <w:szCs w:val="28"/>
        </w:rPr>
        <w:t>a consommation d’énergie</w:t>
      </w:r>
      <w:r>
        <w:rPr>
          <w:rFonts w:ascii="Verdana" w:hAnsi="Verdana" w:cs="Tahoma"/>
          <w:szCs w:val="28"/>
        </w:rPr>
        <w:t xml:space="preserve">, quel que soit le type d’énergie. </w:t>
      </w:r>
    </w:p>
    <w:p w14:paraId="07DCDB1C" w14:textId="77777777" w:rsidR="00996529" w:rsidRDefault="00996529" w:rsidP="0051243B">
      <w:pPr>
        <w:rPr>
          <w:rFonts w:ascii="Verdana" w:hAnsi="Verdana" w:cs="Tahoma"/>
          <w:szCs w:val="28"/>
        </w:rPr>
      </w:pPr>
    </w:p>
    <w:p w14:paraId="07DCDB1D" w14:textId="77777777" w:rsidR="00996529" w:rsidRDefault="00996529" w:rsidP="0051243B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De telles actions structurelles sont fondamentales pour contribuer à l’atteinte des objectifs français et européen de réduction des émissions de gaz à effet de serre. Elles passent </w:t>
      </w:r>
      <w:r w:rsidR="00EB09F3">
        <w:rPr>
          <w:rFonts w:ascii="Verdana" w:hAnsi="Verdana" w:cs="Tahoma"/>
          <w:szCs w:val="28"/>
        </w:rPr>
        <w:t xml:space="preserve">notamment </w:t>
      </w:r>
      <w:r>
        <w:rPr>
          <w:rFonts w:ascii="Verdana" w:hAnsi="Verdana" w:cs="Tahoma"/>
          <w:szCs w:val="28"/>
        </w:rPr>
        <w:t>par :</w:t>
      </w:r>
    </w:p>
    <w:p w14:paraId="07DCDB1E" w14:textId="77777777" w:rsidR="00956E56" w:rsidRDefault="00956E56" w:rsidP="00956E56">
      <w:pPr>
        <w:pStyle w:val="Paragraphedeliste"/>
        <w:tabs>
          <w:tab w:val="left" w:pos="284"/>
        </w:tabs>
        <w:ind w:left="720"/>
        <w:rPr>
          <w:rFonts w:ascii="Verdana" w:hAnsi="Verdana" w:cs="Tahoma"/>
          <w:szCs w:val="28"/>
        </w:rPr>
      </w:pPr>
    </w:p>
    <w:p w14:paraId="07DCDB1F" w14:textId="77777777" w:rsidR="0045239D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3489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45239D" w:rsidRPr="00C61531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Diminuer la température de consigne du chauffage </w:t>
      </w:r>
    </w:p>
    <w:p w14:paraId="07DCDB20" w14:textId="77777777" w:rsidR="0045239D" w:rsidRPr="00C61531" w:rsidRDefault="0045239D" w:rsidP="0045239D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 w:rsidRPr="00F207D7">
        <w:rPr>
          <w:rFonts w:ascii="Verdana" w:hAnsi="Verdana" w:cs="Tahoma"/>
          <w:szCs w:val="28"/>
        </w:rPr>
        <w:t>En</w:t>
      </w:r>
      <w:r>
        <w:rPr>
          <w:rFonts w:ascii="Verdana" w:hAnsi="Verdana" w:cs="Tahoma"/>
          <w:szCs w:val="28"/>
        </w:rPr>
        <w:t xml:space="preserve"> abaissant la température de consigne du chauffage à 19°C dans les locaux occupés</w:t>
      </w:r>
      <w:r w:rsidRPr="00F207D7">
        <w:rPr>
          <w:rFonts w:ascii="Verdana" w:hAnsi="Verdana" w:cs="Tahoma"/>
          <w:szCs w:val="28"/>
        </w:rPr>
        <w:t xml:space="preserve"> </w:t>
      </w:r>
    </w:p>
    <w:p w14:paraId="07DCDB21" w14:textId="77777777" w:rsidR="00956E56" w:rsidRDefault="00956E56" w:rsidP="00956E56">
      <w:pPr>
        <w:pStyle w:val="Paragraphedeliste"/>
        <w:tabs>
          <w:tab w:val="left" w:pos="284"/>
        </w:tabs>
        <w:ind w:left="720"/>
        <w:rPr>
          <w:rFonts w:ascii="Verdana" w:eastAsia="MS Gothic" w:hAnsi="Verdana" w:cs="MS Gothic"/>
          <w:b/>
          <w:color w:val="262626" w:themeColor="text1" w:themeTint="D9"/>
          <w:szCs w:val="20"/>
        </w:rPr>
      </w:pPr>
    </w:p>
    <w:p w14:paraId="07DCDB22" w14:textId="77777777" w:rsidR="0045239D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35657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45239D" w:rsidRPr="00C61531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Réduire l’utilisation de la climatisation </w:t>
      </w:r>
    </w:p>
    <w:p w14:paraId="07DCDB23" w14:textId="77777777" w:rsidR="0045239D" w:rsidRPr="00C61531" w:rsidRDefault="0045239D" w:rsidP="0045239D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 w:rsidRPr="00F207D7">
        <w:rPr>
          <w:rFonts w:ascii="Verdana" w:hAnsi="Verdana" w:cs="Tahoma"/>
          <w:szCs w:val="28"/>
        </w:rPr>
        <w:t>En</w:t>
      </w:r>
      <w:r>
        <w:rPr>
          <w:rFonts w:ascii="Verdana" w:hAnsi="Verdana" w:cs="Tahoma"/>
          <w:szCs w:val="28"/>
        </w:rPr>
        <w:t xml:space="preserve"> restreignant la climatisation aux locaux dont la température dépasse 26°C</w:t>
      </w:r>
      <w:r w:rsidRPr="00F207D7">
        <w:rPr>
          <w:rFonts w:ascii="Verdana" w:hAnsi="Verdana" w:cs="Tahoma"/>
          <w:szCs w:val="28"/>
        </w:rPr>
        <w:t xml:space="preserve"> </w:t>
      </w:r>
    </w:p>
    <w:p w14:paraId="07DCDB24" w14:textId="77777777" w:rsidR="0045239D" w:rsidRPr="00C61531" w:rsidRDefault="0045239D" w:rsidP="0045239D">
      <w:pPr>
        <w:tabs>
          <w:tab w:val="left" w:pos="284"/>
        </w:tabs>
        <w:rPr>
          <w:rFonts w:ascii="Verdana" w:eastAsia="MS Gothic" w:hAnsi="Verdana" w:cs="MS Gothic"/>
          <w:b/>
          <w:color w:val="262626" w:themeColor="text1" w:themeTint="D9"/>
          <w:szCs w:val="20"/>
        </w:rPr>
      </w:pPr>
    </w:p>
    <w:p w14:paraId="07DCDB25" w14:textId="77777777" w:rsidR="0045239D" w:rsidRPr="00C61531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49731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45239D">
        <w:rPr>
          <w:rFonts w:ascii="Verdana" w:eastAsia="MS Gothic" w:hAnsi="Verdana" w:cs="MS Gothic"/>
          <w:b/>
          <w:color w:val="262626" w:themeColor="text1" w:themeTint="D9"/>
          <w:szCs w:val="20"/>
        </w:rPr>
        <w:t>Agir sur l’éclairage des locaux</w:t>
      </w:r>
    </w:p>
    <w:p w14:paraId="07DCDB26" w14:textId="77777777" w:rsidR="0045239D" w:rsidRPr="004F35FC" w:rsidRDefault="0045239D" w:rsidP="0045239D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>E</w:t>
      </w:r>
      <w:r w:rsidRPr="004F35FC">
        <w:rPr>
          <w:rFonts w:ascii="Verdana" w:hAnsi="Verdana" w:cs="Tahoma"/>
          <w:szCs w:val="28"/>
        </w:rPr>
        <w:t xml:space="preserve">n modernisant </w:t>
      </w:r>
      <w:r>
        <w:rPr>
          <w:rFonts w:ascii="Verdana" w:hAnsi="Verdana" w:cs="Tahoma"/>
          <w:szCs w:val="28"/>
        </w:rPr>
        <w:t xml:space="preserve">les solutions d’éclairage et </w:t>
      </w:r>
      <w:r w:rsidRPr="004F35FC">
        <w:rPr>
          <w:rFonts w:ascii="Verdana" w:hAnsi="Verdana" w:cs="Tahoma"/>
          <w:szCs w:val="28"/>
        </w:rPr>
        <w:t xml:space="preserve">en œuvrant au déploiement </w:t>
      </w:r>
      <w:r>
        <w:rPr>
          <w:rFonts w:ascii="Verdana" w:hAnsi="Verdana" w:cs="Tahoma"/>
          <w:szCs w:val="28"/>
        </w:rPr>
        <w:t xml:space="preserve">des </w:t>
      </w:r>
      <w:r w:rsidRPr="004F35FC">
        <w:rPr>
          <w:rFonts w:ascii="Verdana" w:hAnsi="Verdana" w:cs="Tahoma"/>
          <w:szCs w:val="28"/>
        </w:rPr>
        <w:t>LED</w:t>
      </w:r>
    </w:p>
    <w:p w14:paraId="07DCDB27" w14:textId="77777777" w:rsidR="0045239D" w:rsidRDefault="0045239D" w:rsidP="0045239D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En </w:t>
      </w:r>
      <w:r w:rsidRPr="004F35FC">
        <w:rPr>
          <w:rFonts w:ascii="Verdana" w:hAnsi="Verdana" w:cs="Tahoma"/>
          <w:szCs w:val="28"/>
        </w:rPr>
        <w:t>éteignant les lumières des locaux inoccupés</w:t>
      </w:r>
      <w:r>
        <w:rPr>
          <w:rFonts w:ascii="Verdana" w:hAnsi="Verdana" w:cs="Tahoma"/>
          <w:szCs w:val="28"/>
        </w:rPr>
        <w:t xml:space="preserve"> et </w:t>
      </w:r>
      <w:r w:rsidRPr="00E666D7">
        <w:rPr>
          <w:rFonts w:ascii="Verdana" w:hAnsi="Verdana" w:cs="Tahoma"/>
          <w:szCs w:val="28"/>
        </w:rPr>
        <w:t>affichages lumineux superflus</w:t>
      </w:r>
    </w:p>
    <w:p w14:paraId="07DCDB28" w14:textId="77777777" w:rsidR="00956E56" w:rsidRDefault="00956E56" w:rsidP="00956E56">
      <w:pPr>
        <w:pStyle w:val="Paragraphedeliste"/>
        <w:tabs>
          <w:tab w:val="left" w:pos="284"/>
        </w:tabs>
        <w:ind w:left="720"/>
        <w:rPr>
          <w:rFonts w:ascii="Verdana" w:hAnsi="Verdana" w:cs="Tahoma"/>
          <w:szCs w:val="28"/>
        </w:rPr>
      </w:pPr>
    </w:p>
    <w:p w14:paraId="07DCDB29" w14:textId="77777777" w:rsidR="0045239D" w:rsidRPr="00E666D7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13738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45239D">
        <w:rPr>
          <w:rFonts w:ascii="Verdana" w:eastAsia="MS Gothic" w:hAnsi="Verdana" w:cs="MS Gothic"/>
          <w:b/>
          <w:color w:val="262626" w:themeColor="text1" w:themeTint="D9"/>
          <w:szCs w:val="20"/>
        </w:rPr>
        <w:t>Modérer les consommations liées aux appareils électroniques</w:t>
      </w:r>
    </w:p>
    <w:p w14:paraId="07DCDB2A" w14:textId="77777777" w:rsidR="0045239D" w:rsidRDefault="0045239D" w:rsidP="0045239D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programmant l’extinction des appareils en veille, écrans et photocopieurs en fin de journée</w:t>
      </w:r>
    </w:p>
    <w:p w14:paraId="07DCDB2B" w14:textId="77777777" w:rsidR="00D9797F" w:rsidRDefault="00D9797F" w:rsidP="00D9797F">
      <w:pPr>
        <w:rPr>
          <w:rFonts w:ascii="Verdana" w:hAnsi="Verdana" w:cs="Tahoma"/>
          <w:szCs w:val="28"/>
        </w:rPr>
      </w:pPr>
    </w:p>
    <w:p w14:paraId="07DCDB2C" w14:textId="77777777" w:rsidR="00D9797F" w:rsidRPr="00832CDC" w:rsidRDefault="00D9797F" w:rsidP="00832CDC">
      <w:pPr>
        <w:rPr>
          <w:rFonts w:ascii="Verdana" w:hAnsi="Verdana" w:cs="Tahoma"/>
          <w:i/>
          <w:iCs/>
          <w:szCs w:val="28"/>
        </w:rPr>
      </w:pPr>
      <w:r w:rsidRPr="00832CDC">
        <w:rPr>
          <w:rFonts w:ascii="Verdana" w:hAnsi="Verdana" w:cs="Tahoma"/>
          <w:i/>
          <w:iCs/>
          <w:szCs w:val="28"/>
          <w:highlight w:val="yellow"/>
        </w:rPr>
        <w:t xml:space="preserve">Engagements </w:t>
      </w:r>
      <w:r w:rsidR="00C53206" w:rsidRPr="00832CDC">
        <w:rPr>
          <w:rFonts w:ascii="Verdana" w:hAnsi="Verdana" w:cs="Tahoma"/>
          <w:i/>
          <w:iCs/>
          <w:szCs w:val="28"/>
          <w:highlight w:val="yellow"/>
        </w:rPr>
        <w:t>chiffrés à préciser</w:t>
      </w:r>
    </w:p>
    <w:p w14:paraId="07DCDB2D" w14:textId="77777777" w:rsidR="00071727" w:rsidRDefault="00071727" w:rsidP="00510FF0">
      <w:pP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</w:p>
    <w:p w14:paraId="07DCDB2E" w14:textId="77777777" w:rsidR="005969B2" w:rsidRPr="004E1040" w:rsidRDefault="00277139" w:rsidP="00510FF0">
      <w:pPr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  <w:r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Le</w:t>
      </w:r>
      <w:r w:rsidR="005969B2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s engagements</w:t>
      </w:r>
      <w:r w:rsidR="00654EFF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</w:t>
      </w:r>
      <w:r w:rsidR="000F3FFF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de l</w:t>
      </w:r>
      <w:r w:rsidR="008C6F97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’entreprise /</w:t>
      </w:r>
      <w:r w:rsidR="00A77F0A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Fédération professionnelle</w:t>
      </w:r>
      <w:r w:rsidR="00FF5BD6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 en lien avec </w:t>
      </w:r>
      <w:r w:rsidR="0045239D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les signaux </w:t>
      </w:r>
      <w:r w:rsidR="00FF5BD6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EcoWatt</w:t>
      </w:r>
    </w:p>
    <w:p w14:paraId="07DCDB2F" w14:textId="77777777" w:rsidR="00A76BB6" w:rsidRPr="00A76BB6" w:rsidRDefault="00A76BB6" w:rsidP="002F2FE3">
      <w:pPr>
        <w:rPr>
          <w:rFonts w:ascii="Verdana" w:hAnsi="Verdana" w:cs="Tahoma"/>
          <w:sz w:val="12"/>
          <w:szCs w:val="12"/>
        </w:rPr>
      </w:pPr>
    </w:p>
    <w:p w14:paraId="07DCDB30" w14:textId="77777777" w:rsidR="000B3229" w:rsidRDefault="0045239D" w:rsidP="002F2FE3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La mobilisation de l’entreprise/fédération </w:t>
      </w:r>
      <w:r w:rsidR="00EB2B3B" w:rsidRPr="004E1040">
        <w:rPr>
          <w:rFonts w:ascii="Verdana" w:hAnsi="Verdana" w:cs="Tahoma"/>
          <w:szCs w:val="28"/>
        </w:rPr>
        <w:t>peut prendre des formes multiples.</w:t>
      </w:r>
      <w:r w:rsidR="00C7458A" w:rsidRPr="004E1040">
        <w:rPr>
          <w:rFonts w:ascii="Verdana" w:hAnsi="Verdana" w:cs="Tahoma"/>
          <w:szCs w:val="28"/>
        </w:rPr>
        <w:t xml:space="preserve"> </w:t>
      </w:r>
      <w:r w:rsidR="001A3A84" w:rsidRPr="004E1040">
        <w:rPr>
          <w:rFonts w:ascii="Verdana" w:hAnsi="Verdana" w:cs="Tahoma"/>
          <w:szCs w:val="28"/>
        </w:rPr>
        <w:t>L</w:t>
      </w:r>
      <w:r w:rsidR="00B346F7" w:rsidRPr="004E1040">
        <w:rPr>
          <w:rFonts w:ascii="Verdana" w:hAnsi="Verdana" w:cs="Tahoma"/>
          <w:szCs w:val="28"/>
        </w:rPr>
        <w:t>e</w:t>
      </w:r>
      <w:r w:rsidR="009554C2" w:rsidRPr="004E1040">
        <w:rPr>
          <w:rFonts w:ascii="Verdana" w:hAnsi="Verdana" w:cs="Tahoma"/>
          <w:szCs w:val="28"/>
        </w:rPr>
        <w:t xml:space="preserve"> signataire identifie</w:t>
      </w:r>
      <w:r w:rsidR="00510FF0" w:rsidRPr="004E1040">
        <w:rPr>
          <w:rFonts w:ascii="Verdana" w:hAnsi="Verdana" w:cs="Tahoma"/>
          <w:szCs w:val="28"/>
        </w:rPr>
        <w:t xml:space="preserve"> </w:t>
      </w:r>
      <w:r w:rsidR="00EB2B3B" w:rsidRPr="004E1040">
        <w:rPr>
          <w:rFonts w:ascii="Verdana" w:hAnsi="Verdana" w:cs="Tahoma"/>
          <w:szCs w:val="28"/>
        </w:rPr>
        <w:t>les actions les plus adaptées à sa situation</w:t>
      </w:r>
      <w:r w:rsidR="001A3A84" w:rsidRPr="004E1040">
        <w:rPr>
          <w:rFonts w:ascii="Verdana" w:hAnsi="Verdana" w:cs="Tahoma"/>
          <w:szCs w:val="28"/>
        </w:rPr>
        <w:t xml:space="preserve"> et qu’il dép</w:t>
      </w:r>
      <w:r w:rsidR="00191AAB" w:rsidRPr="004E1040">
        <w:rPr>
          <w:rFonts w:ascii="Verdana" w:hAnsi="Verdana" w:cs="Tahoma"/>
          <w:szCs w:val="28"/>
        </w:rPr>
        <w:t>l</w:t>
      </w:r>
      <w:r w:rsidR="0040745D" w:rsidRPr="004E1040">
        <w:rPr>
          <w:rFonts w:ascii="Verdana" w:hAnsi="Verdana" w:cs="Tahoma"/>
          <w:szCs w:val="28"/>
        </w:rPr>
        <w:t>oie</w:t>
      </w:r>
      <w:r w:rsidR="001A3A84" w:rsidRPr="004E1040">
        <w:rPr>
          <w:rFonts w:ascii="Verdana" w:hAnsi="Verdana" w:cs="Tahoma"/>
          <w:szCs w:val="28"/>
        </w:rPr>
        <w:t xml:space="preserve"> sur une base volontaire. </w:t>
      </w:r>
      <w:r w:rsidR="00EB2B3B" w:rsidRPr="004E1040">
        <w:rPr>
          <w:rFonts w:ascii="Verdana" w:hAnsi="Verdana" w:cs="Tahoma"/>
          <w:szCs w:val="28"/>
        </w:rPr>
        <w:t>Ce choix se concrétise par la s</w:t>
      </w:r>
      <w:r w:rsidR="00655F78" w:rsidRPr="004E1040">
        <w:rPr>
          <w:rFonts w:ascii="Verdana" w:hAnsi="Verdana" w:cs="Tahoma"/>
          <w:szCs w:val="28"/>
        </w:rPr>
        <w:t>élection d’</w:t>
      </w:r>
      <w:r w:rsidR="00231A53" w:rsidRPr="004E1040">
        <w:rPr>
          <w:rFonts w:ascii="Verdana" w:hAnsi="Verdana" w:cs="Tahoma"/>
          <w:szCs w:val="28"/>
        </w:rPr>
        <w:t>actions retenues ci-dessous</w:t>
      </w:r>
      <w:r w:rsidR="00EB2B3B" w:rsidRPr="004E1040">
        <w:rPr>
          <w:rFonts w:ascii="Verdana" w:hAnsi="Verdana" w:cs="Tahoma"/>
          <w:szCs w:val="28"/>
        </w:rPr>
        <w:t>.</w:t>
      </w:r>
    </w:p>
    <w:p w14:paraId="07DCDB31" w14:textId="77777777" w:rsidR="00077C84" w:rsidRPr="00077C84" w:rsidRDefault="00077C84" w:rsidP="00077C84">
      <w:pPr>
        <w:rPr>
          <w:rFonts w:ascii="Verdana" w:hAnsi="Verdana" w:cs="Tahoma"/>
          <w:szCs w:val="28"/>
        </w:rPr>
      </w:pPr>
    </w:p>
    <w:p w14:paraId="07DCDB32" w14:textId="77777777" w:rsidR="00A26943" w:rsidRPr="00077C84" w:rsidRDefault="00996529" w:rsidP="00077C84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Ces actions </w:t>
      </w:r>
      <w:r w:rsidR="00A26943" w:rsidRPr="00077C84">
        <w:rPr>
          <w:rFonts w:ascii="Verdana" w:hAnsi="Verdana" w:cs="Tahoma"/>
          <w:szCs w:val="28"/>
        </w:rPr>
        <w:t>sont à entreprendre ou accentuer en cas de signal orange et rouge</w:t>
      </w:r>
      <w:r w:rsidR="00D901C3">
        <w:rPr>
          <w:rFonts w:ascii="Verdana" w:hAnsi="Verdana" w:cs="Tahoma"/>
          <w:szCs w:val="28"/>
        </w:rPr>
        <w:t>, durant les pics de consommation (</w:t>
      </w:r>
      <w:r w:rsidR="003D7A8A">
        <w:rPr>
          <w:rFonts w:ascii="Verdana" w:hAnsi="Verdana" w:cs="Tahoma"/>
          <w:szCs w:val="28"/>
        </w:rPr>
        <w:t>principalement</w:t>
      </w:r>
      <w:r w:rsidR="00D901C3">
        <w:rPr>
          <w:rFonts w:ascii="Verdana" w:hAnsi="Verdana" w:cs="Tahoma"/>
          <w:szCs w:val="28"/>
        </w:rPr>
        <w:t xml:space="preserve"> 08h</w:t>
      </w:r>
      <w:r w:rsidR="003D7A8A">
        <w:rPr>
          <w:rFonts w:ascii="Verdana" w:hAnsi="Verdana" w:cs="Tahoma"/>
          <w:szCs w:val="28"/>
        </w:rPr>
        <w:t>-</w:t>
      </w:r>
      <w:r w:rsidR="00D901C3">
        <w:rPr>
          <w:rFonts w:ascii="Verdana" w:hAnsi="Verdana" w:cs="Tahoma"/>
          <w:szCs w:val="28"/>
        </w:rPr>
        <w:t>1</w:t>
      </w:r>
      <w:r w:rsidR="000462A0">
        <w:rPr>
          <w:rFonts w:ascii="Verdana" w:hAnsi="Verdana" w:cs="Tahoma"/>
          <w:szCs w:val="28"/>
        </w:rPr>
        <w:t>3</w:t>
      </w:r>
      <w:r w:rsidR="00D901C3">
        <w:rPr>
          <w:rFonts w:ascii="Verdana" w:hAnsi="Verdana" w:cs="Tahoma"/>
          <w:szCs w:val="28"/>
        </w:rPr>
        <w:t>h</w:t>
      </w:r>
      <w:r w:rsidR="003D7A8A">
        <w:rPr>
          <w:rFonts w:ascii="Verdana" w:hAnsi="Verdana" w:cs="Tahoma"/>
          <w:szCs w:val="28"/>
        </w:rPr>
        <w:t xml:space="preserve"> et 18h-20h)</w:t>
      </w:r>
    </w:p>
    <w:p w14:paraId="07DCDB33" w14:textId="77777777" w:rsidR="003D7A8A" w:rsidRDefault="003D7A8A" w:rsidP="00077C84">
      <w:pPr>
        <w:rPr>
          <w:rFonts w:ascii="Verdana" w:hAnsi="Verdana" w:cs="Tahoma"/>
          <w:szCs w:val="28"/>
        </w:rPr>
      </w:pPr>
    </w:p>
    <w:p w14:paraId="07DCDB34" w14:textId="77777777" w:rsidR="00A26943" w:rsidRPr="00077C84" w:rsidRDefault="003D7A8A" w:rsidP="00077C84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Le </w:t>
      </w:r>
      <w:r w:rsidR="00A26943" w:rsidRPr="00077C84">
        <w:rPr>
          <w:rFonts w:ascii="Verdana" w:hAnsi="Verdana" w:cs="Tahoma"/>
          <w:szCs w:val="28"/>
        </w:rPr>
        <w:t xml:space="preserve">partenaire </w:t>
      </w:r>
      <w:r>
        <w:rPr>
          <w:rFonts w:ascii="Verdana" w:hAnsi="Verdana" w:cs="Tahoma"/>
          <w:szCs w:val="28"/>
        </w:rPr>
        <w:t>s’</w:t>
      </w:r>
      <w:r w:rsidR="00A26943" w:rsidRPr="00077C84">
        <w:rPr>
          <w:rFonts w:ascii="Verdana" w:hAnsi="Verdana" w:cs="Tahoma"/>
          <w:szCs w:val="28"/>
        </w:rPr>
        <w:t xml:space="preserve">engage, dans la mesure de </w:t>
      </w:r>
      <w:r>
        <w:rPr>
          <w:rFonts w:ascii="Verdana" w:hAnsi="Verdana" w:cs="Tahoma"/>
          <w:szCs w:val="28"/>
        </w:rPr>
        <w:t>ses</w:t>
      </w:r>
      <w:r w:rsidR="00A26943" w:rsidRPr="00077C84">
        <w:rPr>
          <w:rFonts w:ascii="Verdana" w:hAnsi="Verdana" w:cs="Tahoma"/>
          <w:szCs w:val="28"/>
        </w:rPr>
        <w:t xml:space="preserve"> capacités</w:t>
      </w:r>
      <w:r>
        <w:rPr>
          <w:rFonts w:ascii="Verdana" w:hAnsi="Verdana" w:cs="Tahoma"/>
          <w:szCs w:val="28"/>
        </w:rPr>
        <w:t>,</w:t>
      </w:r>
      <w:r w:rsidR="00A26943" w:rsidRPr="00077C84">
        <w:rPr>
          <w:rFonts w:ascii="Verdana" w:hAnsi="Verdana" w:cs="Tahoma"/>
          <w:szCs w:val="28"/>
        </w:rPr>
        <w:t xml:space="preserve"> à </w:t>
      </w:r>
      <w:r w:rsidR="00600E7B" w:rsidRPr="00077C84">
        <w:rPr>
          <w:rFonts w:ascii="Verdana" w:hAnsi="Verdana" w:cs="Tahoma"/>
          <w:szCs w:val="28"/>
        </w:rPr>
        <w:t>développer</w:t>
      </w:r>
      <w:r w:rsidR="00A26943" w:rsidRPr="00077C84">
        <w:rPr>
          <w:rFonts w:ascii="Verdana" w:hAnsi="Verdana" w:cs="Tahoma"/>
          <w:szCs w:val="28"/>
        </w:rPr>
        <w:t xml:space="preserve"> ces deux volets</w:t>
      </w:r>
      <w:r w:rsidR="00600E7B" w:rsidRPr="00077C84">
        <w:rPr>
          <w:rFonts w:ascii="Verdana" w:hAnsi="Verdana" w:cs="Tahoma"/>
          <w:szCs w:val="28"/>
        </w:rPr>
        <w:t xml:space="preserve">. </w:t>
      </w:r>
    </w:p>
    <w:p w14:paraId="07DCDB35" w14:textId="77777777" w:rsidR="00A26943" w:rsidRPr="004E1040" w:rsidRDefault="00A26943" w:rsidP="006947B7">
      <w:pPr>
        <w:tabs>
          <w:tab w:val="left" w:pos="284"/>
        </w:tabs>
        <w:spacing w:after="160"/>
        <w:rPr>
          <w:rFonts w:ascii="Verdana" w:hAnsi="Verdana" w:cstheme="minorHAnsi"/>
          <w:b/>
          <w:color w:val="262626" w:themeColor="text1" w:themeTint="D9"/>
          <w:szCs w:val="20"/>
        </w:rPr>
      </w:pPr>
      <w:r w:rsidRPr="004E1040">
        <w:rPr>
          <w:rFonts w:ascii="Verdana" w:hAnsi="Verdana" w:cstheme="minorHAnsi"/>
          <w:b/>
          <w:color w:val="262626" w:themeColor="text1" w:themeTint="D9"/>
          <w:szCs w:val="20"/>
        </w:rPr>
        <w:t xml:space="preserve"> </w:t>
      </w:r>
    </w:p>
    <w:p w14:paraId="07DCDB36" w14:textId="77777777" w:rsidR="00531531" w:rsidRDefault="00077C84" w:rsidP="00077C84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077C84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Modérer </w:t>
      </w:r>
      <w:r w:rsidR="00EB09F3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>s</w:t>
      </w:r>
      <w:r w:rsidRPr="00077C84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a consommation </w:t>
      </w:r>
      <w:r w:rsidR="00EB09F3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>d’électricité pendant les pics de consommation</w:t>
      </w:r>
    </w:p>
    <w:p w14:paraId="07DCDB37" w14:textId="77777777" w:rsidR="00B721BA" w:rsidRPr="00077C84" w:rsidRDefault="00B721BA" w:rsidP="001362F2">
      <w:pPr>
        <w:rPr>
          <w:lang w:eastAsia="fr-FR"/>
        </w:rPr>
      </w:pPr>
    </w:p>
    <w:p w14:paraId="07DCDB38" w14:textId="77777777" w:rsidR="00B1225F" w:rsidRPr="00E03618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121114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B1225F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Planifier ses fortes consommations </w:t>
      </w:r>
      <w:r w:rsidR="00CD3BE7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lors des alertes </w:t>
      </w:r>
    </w:p>
    <w:p w14:paraId="07DCDB39" w14:textId="77777777" w:rsidR="00B1225F" w:rsidRPr="00F207D7" w:rsidRDefault="00B1225F" w:rsidP="00F207D7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réduisant la consommation de certains équipements entre</w:t>
      </w:r>
      <w:r w:rsidR="00CE6B76" w:rsidRPr="00F207D7">
        <w:rPr>
          <w:rFonts w:ascii="Verdana" w:hAnsi="Verdana" w:cs="Tahoma"/>
          <w:szCs w:val="28"/>
        </w:rPr>
        <w:t xml:space="preserve"> 8</w:t>
      </w:r>
      <w:r w:rsidR="00855645" w:rsidRPr="00F207D7">
        <w:rPr>
          <w:rFonts w:ascii="Verdana" w:hAnsi="Verdana" w:cs="Tahoma"/>
          <w:szCs w:val="28"/>
        </w:rPr>
        <w:t>h</w:t>
      </w:r>
      <w:r w:rsidR="00CE6B76" w:rsidRPr="00F207D7">
        <w:rPr>
          <w:rFonts w:ascii="Verdana" w:hAnsi="Verdana" w:cs="Tahoma"/>
          <w:szCs w:val="28"/>
        </w:rPr>
        <w:t xml:space="preserve"> et 13h et entre </w:t>
      </w:r>
      <w:r w:rsidRPr="00F207D7">
        <w:rPr>
          <w:rFonts w:ascii="Verdana" w:hAnsi="Verdana" w:cs="Tahoma"/>
          <w:szCs w:val="28"/>
        </w:rPr>
        <w:t xml:space="preserve">18h et 20h ou en reportant le lancement d’activités fortement consommatrices d’électricité </w:t>
      </w:r>
      <w:r w:rsidR="00CE6B76" w:rsidRPr="00F207D7">
        <w:rPr>
          <w:rFonts w:ascii="Verdana" w:hAnsi="Verdana" w:cs="Tahoma"/>
          <w:szCs w:val="28"/>
        </w:rPr>
        <w:t>ho</w:t>
      </w:r>
      <w:r w:rsidR="00855645" w:rsidRPr="00F207D7">
        <w:rPr>
          <w:rFonts w:ascii="Verdana" w:hAnsi="Verdana" w:cs="Tahoma"/>
          <w:szCs w:val="28"/>
        </w:rPr>
        <w:t>r</w:t>
      </w:r>
      <w:r w:rsidR="00CE6B76" w:rsidRPr="00F207D7">
        <w:rPr>
          <w:rFonts w:ascii="Verdana" w:hAnsi="Verdana" w:cs="Tahoma"/>
          <w:szCs w:val="28"/>
        </w:rPr>
        <w:t xml:space="preserve">s de ces périodes </w:t>
      </w:r>
    </w:p>
    <w:p w14:paraId="07DCDB3A" w14:textId="77777777" w:rsidR="00B1225F" w:rsidRDefault="00B1225F" w:rsidP="00F207D7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programmant l’extinction des </w:t>
      </w:r>
      <w:r w:rsidR="006A4FC1" w:rsidRPr="00F207D7">
        <w:rPr>
          <w:rFonts w:ascii="Verdana" w:hAnsi="Verdana" w:cs="Tahoma"/>
          <w:szCs w:val="28"/>
        </w:rPr>
        <w:t>appareils en veille</w:t>
      </w:r>
      <w:r w:rsidRPr="00F207D7">
        <w:rPr>
          <w:rFonts w:ascii="Verdana" w:hAnsi="Verdana" w:cs="Tahoma"/>
          <w:szCs w:val="28"/>
        </w:rPr>
        <w:t>, écrans et photocopieurs en fin de journée</w:t>
      </w:r>
    </w:p>
    <w:p w14:paraId="07DCDB3B" w14:textId="77777777" w:rsidR="00FE0B74" w:rsidRDefault="00FE0B74" w:rsidP="00FE0B74">
      <w:pPr>
        <w:rPr>
          <w:rFonts w:ascii="Verdana" w:hAnsi="Verdana" w:cs="Tahoma"/>
          <w:szCs w:val="28"/>
        </w:rPr>
      </w:pPr>
    </w:p>
    <w:p w14:paraId="07DCDB3C" w14:textId="77777777" w:rsidR="00FE0B74" w:rsidRPr="00832CDC" w:rsidRDefault="00FE0B74" w:rsidP="00832CDC">
      <w:pPr>
        <w:rPr>
          <w:rFonts w:ascii="Verdana" w:hAnsi="Verdana" w:cs="Tahoma"/>
          <w:szCs w:val="28"/>
        </w:rPr>
      </w:pPr>
      <w:r w:rsidRPr="004F0D00">
        <w:rPr>
          <w:rFonts w:ascii="Verdana" w:hAnsi="Verdana" w:cs="Tahoma"/>
          <w:i/>
          <w:iCs/>
          <w:szCs w:val="28"/>
          <w:highlight w:val="yellow"/>
        </w:rPr>
        <w:t>Engagements chiffrés à préciser</w:t>
      </w:r>
    </w:p>
    <w:p w14:paraId="07DCDB3D" w14:textId="77777777" w:rsidR="00B1225F" w:rsidRPr="004E1040" w:rsidRDefault="00B1225F" w:rsidP="00443DE4">
      <w:pPr>
        <w:pStyle w:val="Paragraphedeliste"/>
        <w:tabs>
          <w:tab w:val="left" w:pos="284"/>
        </w:tabs>
        <w:ind w:left="1146"/>
        <w:rPr>
          <w:rFonts w:ascii="Verdana" w:hAnsi="Verdana"/>
          <w:color w:val="262626" w:themeColor="text1" w:themeTint="D9"/>
          <w:szCs w:val="20"/>
        </w:rPr>
      </w:pPr>
    </w:p>
    <w:p w14:paraId="07DCDB3E" w14:textId="77777777" w:rsidR="00F24583" w:rsidRPr="00E03618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1839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F507C9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Diminuer l’éclairage </w:t>
      </w:r>
      <w:r w:rsidR="00CE6B76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lors des alertes Eco</w:t>
      </w:r>
      <w:r w:rsidR="00AB5D06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W</w:t>
      </w:r>
      <w:r w:rsidR="00CE6B76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att</w:t>
      </w:r>
    </w:p>
    <w:p w14:paraId="07DCDB3F" w14:textId="77777777" w:rsidR="000812F3" w:rsidRDefault="006A4FC1" w:rsidP="00832CDC">
      <w:pPr>
        <w:pStyle w:val="Paragraphedeliste"/>
        <w:rPr>
          <w:rFonts w:ascii="Verdana" w:hAnsi="Verdana" w:cs="Tahoma"/>
          <w:szCs w:val="28"/>
        </w:rPr>
      </w:pPr>
      <w:proofErr w:type="gramStart"/>
      <w:r w:rsidRPr="00832CDC">
        <w:rPr>
          <w:rFonts w:ascii="Verdana" w:hAnsi="Verdana" w:cs="Tahoma"/>
          <w:szCs w:val="28"/>
        </w:rPr>
        <w:t>en</w:t>
      </w:r>
      <w:proofErr w:type="gramEnd"/>
      <w:r w:rsidRPr="00832CDC">
        <w:rPr>
          <w:rFonts w:ascii="Verdana" w:hAnsi="Verdana" w:cs="Tahoma"/>
          <w:szCs w:val="28"/>
        </w:rPr>
        <w:t xml:space="preserve"> diminuant et en modulant son intensité</w:t>
      </w:r>
      <w:r w:rsidR="0045239D" w:rsidRPr="00832CDC">
        <w:rPr>
          <w:rFonts w:ascii="Verdana" w:hAnsi="Verdana" w:cs="Tahoma"/>
          <w:szCs w:val="28"/>
        </w:rPr>
        <w:t xml:space="preserve"> ainsi que celle des enseignes lumineuses</w:t>
      </w:r>
    </w:p>
    <w:p w14:paraId="07DCDB40" w14:textId="77777777" w:rsidR="00A76BB6" w:rsidRDefault="00A76BB6" w:rsidP="00832CDC">
      <w:pPr>
        <w:pStyle w:val="Paragraphedeliste"/>
      </w:pPr>
    </w:p>
    <w:p w14:paraId="07DCDB41" w14:textId="77777777" w:rsidR="00FE0B74" w:rsidRPr="00832CDC" w:rsidRDefault="00FE0B74" w:rsidP="00832CDC">
      <w:pPr>
        <w:rPr>
          <w:rFonts w:ascii="Verdana" w:hAnsi="Verdana" w:cs="Tahoma"/>
          <w:szCs w:val="28"/>
        </w:rPr>
      </w:pPr>
      <w:r w:rsidRPr="004F0D00">
        <w:rPr>
          <w:rFonts w:ascii="Verdana" w:hAnsi="Verdana" w:cs="Tahoma"/>
          <w:i/>
          <w:iCs/>
          <w:szCs w:val="28"/>
          <w:highlight w:val="yellow"/>
        </w:rPr>
        <w:lastRenderedPageBreak/>
        <w:t>Engagements chiffrés à préciser</w:t>
      </w:r>
    </w:p>
    <w:p w14:paraId="07DCDB42" w14:textId="77777777" w:rsidR="00B1225F" w:rsidRPr="004E1040" w:rsidRDefault="00B1225F" w:rsidP="00443DE4">
      <w:pPr>
        <w:pStyle w:val="Paragraphedeliste"/>
        <w:tabs>
          <w:tab w:val="left" w:pos="284"/>
        </w:tabs>
        <w:ind w:left="1146"/>
        <w:rPr>
          <w:rFonts w:ascii="Verdana" w:hAnsi="Verdana" w:cstheme="minorHAnsi"/>
          <w:color w:val="262626" w:themeColor="text1" w:themeTint="D9"/>
          <w:szCs w:val="20"/>
        </w:rPr>
      </w:pPr>
    </w:p>
    <w:p w14:paraId="07DCDB43" w14:textId="77777777" w:rsidR="00093B66" w:rsidRPr="004E1040" w:rsidRDefault="00093B66" w:rsidP="00510FF0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44" w14:textId="77777777" w:rsidR="00F24583" w:rsidRPr="00E03618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87930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F507C9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Optimiser l’utilisation du chauff</w:t>
      </w:r>
      <w:r w:rsidR="00637B06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age dans l</w:t>
      </w:r>
      <w:r w:rsidR="00F507C9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es</w:t>
      </w:r>
      <w:r w:rsidR="008060EC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locaux</w:t>
      </w:r>
      <w:r w:rsidR="00F507C9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</w:t>
      </w:r>
      <w:r w:rsidR="008060EC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>lors des alertes</w:t>
      </w:r>
      <w:r w:rsidR="00AD2612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Ecowatt</w:t>
      </w:r>
    </w:p>
    <w:p w14:paraId="07DCDB45" w14:textId="77777777" w:rsidR="000A3ABB" w:rsidRPr="00F207D7" w:rsidRDefault="00F507C9" w:rsidP="00F207D7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baissant </w:t>
      </w:r>
      <w:r w:rsidR="00F24583" w:rsidRPr="00F207D7">
        <w:rPr>
          <w:rFonts w:ascii="Verdana" w:hAnsi="Verdana" w:cs="Tahoma"/>
          <w:szCs w:val="28"/>
        </w:rPr>
        <w:t>la température</w:t>
      </w:r>
      <w:r w:rsidR="00B721BA">
        <w:rPr>
          <w:rFonts w:ascii="Verdana" w:hAnsi="Verdana" w:cs="Tahoma"/>
          <w:szCs w:val="28"/>
        </w:rPr>
        <w:t xml:space="preserve"> durant ces périodes spécifiques</w:t>
      </w:r>
    </w:p>
    <w:p w14:paraId="07DCDB46" w14:textId="77777777" w:rsidR="00FC51B0" w:rsidRPr="00F207D7" w:rsidRDefault="00FC51B0" w:rsidP="00F207D7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baissant la température à 16°C en fin de journée</w:t>
      </w:r>
      <w:r w:rsidR="006A4FC1" w:rsidRPr="00F207D7">
        <w:rPr>
          <w:rFonts w:ascii="Verdana" w:hAnsi="Verdana" w:cs="Tahoma"/>
          <w:szCs w:val="28"/>
        </w:rPr>
        <w:t>, et en avançant l’horaire de cette baisse à 18h pour les locaux vides le soir</w:t>
      </w:r>
    </w:p>
    <w:p w14:paraId="07DCDB47" w14:textId="77777777" w:rsidR="006A3670" w:rsidRDefault="009B25A2" w:rsidP="00F207D7">
      <w:pPr>
        <w:pStyle w:val="Paragraphedeliste"/>
        <w:numPr>
          <w:ilvl w:val="0"/>
          <w:numId w:val="19"/>
        </w:numPr>
        <w:rPr>
          <w:rFonts w:ascii="Verdana" w:hAnsi="Verdana" w:cs="Tahoma"/>
          <w:szCs w:val="28"/>
        </w:rPr>
      </w:pPr>
      <w:proofErr w:type="gramStart"/>
      <w:r w:rsidRPr="00F207D7">
        <w:rPr>
          <w:rFonts w:ascii="Verdana" w:hAnsi="Verdana" w:cs="Tahoma"/>
          <w:szCs w:val="28"/>
        </w:rPr>
        <w:t>en</w:t>
      </w:r>
      <w:proofErr w:type="gramEnd"/>
      <w:r w:rsidRPr="00F207D7">
        <w:rPr>
          <w:rFonts w:ascii="Verdana" w:hAnsi="Verdana" w:cs="Tahoma"/>
          <w:szCs w:val="28"/>
        </w:rPr>
        <w:t xml:space="preserve"> programma</w:t>
      </w:r>
      <w:r w:rsidR="00E17273" w:rsidRPr="00F207D7">
        <w:rPr>
          <w:rFonts w:ascii="Verdana" w:hAnsi="Verdana" w:cs="Tahoma"/>
          <w:szCs w:val="28"/>
        </w:rPr>
        <w:t>nt le chauffage en fonction d</w:t>
      </w:r>
      <w:r w:rsidR="006A3670" w:rsidRPr="00F207D7">
        <w:rPr>
          <w:rFonts w:ascii="Verdana" w:hAnsi="Verdana" w:cs="Tahoma"/>
          <w:szCs w:val="28"/>
        </w:rPr>
        <w:t>es horaires de présence</w:t>
      </w:r>
    </w:p>
    <w:p w14:paraId="07DCDB48" w14:textId="77777777" w:rsidR="00E03618" w:rsidRDefault="00E03618" w:rsidP="00E03618">
      <w:pPr>
        <w:rPr>
          <w:rFonts w:ascii="Verdana" w:hAnsi="Verdana" w:cs="Tahoma"/>
          <w:szCs w:val="28"/>
        </w:rPr>
      </w:pPr>
    </w:p>
    <w:p w14:paraId="07DCDB49" w14:textId="77777777" w:rsidR="00FE0B74" w:rsidRDefault="00FE0B74" w:rsidP="00E03618">
      <w:pPr>
        <w:rPr>
          <w:rFonts w:ascii="Verdana" w:hAnsi="Verdana" w:cs="Tahoma"/>
          <w:i/>
          <w:iCs/>
          <w:szCs w:val="28"/>
        </w:rPr>
      </w:pPr>
      <w:r w:rsidRPr="004F0D00">
        <w:rPr>
          <w:rFonts w:ascii="Verdana" w:hAnsi="Verdana" w:cs="Tahoma"/>
          <w:i/>
          <w:iCs/>
          <w:szCs w:val="28"/>
          <w:highlight w:val="yellow"/>
        </w:rPr>
        <w:t>Engagements chiffrés à préciser</w:t>
      </w:r>
    </w:p>
    <w:p w14:paraId="07DCDB4A" w14:textId="77777777" w:rsidR="00FE0B74" w:rsidRDefault="00FE0B74" w:rsidP="00E03618">
      <w:pPr>
        <w:rPr>
          <w:rFonts w:ascii="Verdana" w:hAnsi="Verdana" w:cs="Tahoma"/>
          <w:szCs w:val="28"/>
        </w:rPr>
      </w:pPr>
    </w:p>
    <w:p w14:paraId="07DCDB4B" w14:textId="77777777" w:rsidR="00E03618" w:rsidRPr="00E03618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117507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E03618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Autres </w:t>
      </w:r>
    </w:p>
    <w:p w14:paraId="07DCDB4C" w14:textId="77777777" w:rsidR="00E2038C" w:rsidRPr="004E1040" w:rsidRDefault="00E2038C" w:rsidP="00510FF0">
      <w:pPr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4D" w14:textId="77777777" w:rsidR="007F48EC" w:rsidRDefault="007F48EC" w:rsidP="00E03618">
      <w:pPr>
        <w:tabs>
          <w:tab w:val="left" w:pos="284"/>
        </w:tabs>
        <w:ind w:left="709"/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_________________________________________________________________</w:t>
      </w:r>
    </w:p>
    <w:p w14:paraId="07DCDB4E" w14:textId="77777777" w:rsidR="00FE0B74" w:rsidRPr="004E1040" w:rsidRDefault="00FE0B74" w:rsidP="00E03618">
      <w:pPr>
        <w:tabs>
          <w:tab w:val="left" w:pos="284"/>
        </w:tabs>
        <w:ind w:left="709"/>
        <w:rPr>
          <w:rFonts w:ascii="Verdana" w:hAnsi="Verdana"/>
          <w:color w:val="262626" w:themeColor="text1" w:themeTint="D9"/>
          <w:szCs w:val="20"/>
        </w:rPr>
      </w:pPr>
    </w:p>
    <w:p w14:paraId="07DCDB4F" w14:textId="77777777" w:rsidR="00855645" w:rsidRDefault="0002705D" w:rsidP="00832CDC">
      <w:pPr>
        <w:tabs>
          <w:tab w:val="left" w:pos="284"/>
        </w:tabs>
        <w:spacing w:after="160"/>
        <w:rPr>
          <w:rFonts w:ascii="Verdana" w:hAnsi="Verdana"/>
          <w:b/>
          <w:color w:val="1F497D" w:themeColor="text2"/>
          <w:sz w:val="22"/>
        </w:rPr>
      </w:pPr>
      <w:r w:rsidRPr="004F0D00">
        <w:rPr>
          <w:rFonts w:ascii="Verdana" w:hAnsi="Verdana" w:cs="Tahoma"/>
          <w:i/>
          <w:iCs/>
          <w:szCs w:val="28"/>
          <w:highlight w:val="yellow"/>
        </w:rPr>
        <w:t>Engagements chiffrés à préciser</w:t>
      </w:r>
    </w:p>
    <w:p w14:paraId="07DCDB50" w14:textId="77777777" w:rsidR="00FE0B74" w:rsidRPr="004E1040" w:rsidRDefault="00FE0B74" w:rsidP="00E03618">
      <w:pPr>
        <w:tabs>
          <w:tab w:val="left" w:pos="284"/>
        </w:tabs>
        <w:spacing w:after="160"/>
        <w:ind w:left="709"/>
        <w:rPr>
          <w:rFonts w:ascii="Verdana" w:hAnsi="Verdana"/>
          <w:b/>
          <w:color w:val="1F497D" w:themeColor="text2"/>
          <w:sz w:val="22"/>
        </w:rPr>
      </w:pPr>
    </w:p>
    <w:p w14:paraId="07DCDB51" w14:textId="77777777" w:rsidR="00077C84" w:rsidRDefault="00CA7FF2" w:rsidP="00077C84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077C84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>Agir auprès de</w:t>
      </w:r>
      <w:r w:rsidR="000462A0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s </w:t>
      </w:r>
      <w:r w:rsidRPr="00077C84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salariés / collaborateurs </w:t>
      </w:r>
    </w:p>
    <w:p w14:paraId="07DCDB52" w14:textId="77777777" w:rsidR="00956E56" w:rsidRDefault="00956E56" w:rsidP="00956E56">
      <w:pPr>
        <w:pStyle w:val="Paragraphedeliste"/>
        <w:tabs>
          <w:tab w:val="left" w:pos="284"/>
        </w:tabs>
        <w:ind w:left="720"/>
        <w:rPr>
          <w:rStyle w:val="Lienhypertexte"/>
          <w:b/>
          <w:color w:val="auto"/>
          <w:szCs w:val="20"/>
          <w:u w:val="none"/>
        </w:rPr>
      </w:pPr>
    </w:p>
    <w:p w14:paraId="07DCDB53" w14:textId="77777777" w:rsidR="00A12D38" w:rsidRPr="00A2319B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  <w:u w:val="single"/>
          </w:rPr>
          <w:id w:val="168972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E03618" w:rsidRPr="00A2319B">
        <w:rPr>
          <w:rFonts w:ascii="Verdana" w:eastAsia="MS Gothic" w:hAnsi="Verdana" w:cs="MS Gothic"/>
          <w:b/>
          <w:color w:val="262626" w:themeColor="text1" w:themeTint="D9"/>
          <w:szCs w:val="20"/>
        </w:rPr>
        <w:t>I</w:t>
      </w:r>
      <w:r w:rsidR="00CE6B76" w:rsidRPr="00A2319B">
        <w:rPr>
          <w:rFonts w:ascii="Verdana" w:eastAsia="MS Gothic" w:hAnsi="Verdana" w:cs="MS Gothic"/>
          <w:b/>
          <w:color w:val="262626" w:themeColor="text1" w:themeTint="D9"/>
          <w:szCs w:val="20"/>
        </w:rPr>
        <w:t>nciter les collaborateurs à adhérer à la démarche</w:t>
      </w:r>
    </w:p>
    <w:p w14:paraId="07DCDB54" w14:textId="77777777" w:rsidR="00CE6B76" w:rsidRPr="00A12D38" w:rsidRDefault="00CE6B76" w:rsidP="00A76BB6">
      <w:pPr>
        <w:pStyle w:val="Paragraphedeliste"/>
        <w:numPr>
          <w:ilvl w:val="0"/>
          <w:numId w:val="19"/>
        </w:numPr>
        <w:ind w:hanging="218"/>
        <w:rPr>
          <w:rFonts w:ascii="Verdana" w:hAnsi="Verdana" w:cs="Tahoma"/>
          <w:szCs w:val="28"/>
        </w:rPr>
      </w:pPr>
      <w:proofErr w:type="gramStart"/>
      <w:r w:rsidRPr="00A12D38">
        <w:rPr>
          <w:rFonts w:ascii="Verdana" w:hAnsi="Verdana" w:cs="Tahoma"/>
          <w:szCs w:val="28"/>
        </w:rPr>
        <w:t>en</w:t>
      </w:r>
      <w:proofErr w:type="gramEnd"/>
      <w:r w:rsidRPr="00A12D38">
        <w:rPr>
          <w:rFonts w:ascii="Verdana" w:hAnsi="Verdana" w:cs="Tahoma"/>
          <w:szCs w:val="28"/>
        </w:rPr>
        <w:t xml:space="preserve"> s’inscrivant sur le site web </w:t>
      </w:r>
      <w:hyperlink r:id="rId11" w:history="1">
        <w:r w:rsidRPr="00A12D38">
          <w:rPr>
            <w:rFonts w:ascii="Verdana" w:hAnsi="Verdana" w:cs="Tahoma"/>
            <w:szCs w:val="28"/>
          </w:rPr>
          <w:t>www.monecowatt.fr</w:t>
        </w:r>
      </w:hyperlink>
      <w:r w:rsidRPr="00A12D38">
        <w:rPr>
          <w:rFonts w:ascii="Verdana" w:hAnsi="Verdana" w:cs="Tahoma"/>
          <w:szCs w:val="28"/>
        </w:rPr>
        <w:t xml:space="preserve"> </w:t>
      </w:r>
    </w:p>
    <w:p w14:paraId="07DCDB55" w14:textId="77777777" w:rsidR="00CE6B76" w:rsidRDefault="000462A0" w:rsidP="00A76BB6">
      <w:pPr>
        <w:pStyle w:val="Paragraphedeliste"/>
        <w:numPr>
          <w:ilvl w:val="0"/>
          <w:numId w:val="19"/>
        </w:numPr>
        <w:ind w:hanging="218"/>
        <w:rPr>
          <w:rFonts w:ascii="Verdana" w:hAnsi="Verdana" w:cs="Tahoma"/>
          <w:szCs w:val="28"/>
        </w:rPr>
      </w:pPr>
      <w:proofErr w:type="gramStart"/>
      <w:r>
        <w:rPr>
          <w:rFonts w:ascii="Verdana" w:hAnsi="Verdana" w:cs="Tahoma"/>
          <w:szCs w:val="28"/>
        </w:rPr>
        <w:t>en</w:t>
      </w:r>
      <w:proofErr w:type="gramEnd"/>
      <w:r>
        <w:rPr>
          <w:rFonts w:ascii="Verdana" w:hAnsi="Verdana" w:cs="Tahoma"/>
          <w:szCs w:val="28"/>
        </w:rPr>
        <w:t xml:space="preserve"> communi</w:t>
      </w:r>
      <w:r w:rsidR="003424A6">
        <w:rPr>
          <w:rFonts w:ascii="Verdana" w:hAnsi="Verdana" w:cs="Tahoma"/>
          <w:szCs w:val="28"/>
        </w:rPr>
        <w:t>quant et en valorisant</w:t>
      </w:r>
      <w:r w:rsidR="00CE6B76" w:rsidRPr="00A12D38">
        <w:rPr>
          <w:rFonts w:ascii="Verdana" w:hAnsi="Verdana" w:cs="Tahoma"/>
          <w:szCs w:val="28"/>
        </w:rPr>
        <w:t xml:space="preserve"> en interne le dispositif EcoWatt à l’aide des supports mis à disposition</w:t>
      </w:r>
    </w:p>
    <w:p w14:paraId="07DCDB56" w14:textId="77777777" w:rsidR="00956E56" w:rsidRDefault="00956E56" w:rsidP="00956E56">
      <w:pPr>
        <w:pStyle w:val="Paragraphedeliste"/>
        <w:tabs>
          <w:tab w:val="left" w:pos="284"/>
        </w:tabs>
        <w:ind w:left="720"/>
        <w:rPr>
          <w:rFonts w:ascii="Verdana" w:eastAsia="MS Gothic" w:hAnsi="Verdana" w:cs="MS Gothic"/>
          <w:b/>
          <w:color w:val="262626" w:themeColor="text1" w:themeTint="D9"/>
          <w:szCs w:val="20"/>
        </w:rPr>
      </w:pPr>
    </w:p>
    <w:p w14:paraId="07DCDB57" w14:textId="77777777" w:rsidR="00A2319B" w:rsidRPr="00C25614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70902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A2319B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>Sensibiliser les collaborateurs aux éco-gestes sur le lieu de travail en les invit</w:t>
      </w:r>
      <w:r w:rsidR="00C25614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ant à : </w:t>
      </w:r>
    </w:p>
    <w:p w14:paraId="07DCDB58" w14:textId="77777777" w:rsidR="00CE6B76" w:rsidRPr="00A12D38" w:rsidRDefault="00CE6B76" w:rsidP="00A76BB6">
      <w:pPr>
        <w:pStyle w:val="Paragraphedeliste"/>
        <w:numPr>
          <w:ilvl w:val="0"/>
          <w:numId w:val="19"/>
        </w:numPr>
        <w:ind w:hanging="218"/>
        <w:rPr>
          <w:rFonts w:ascii="Verdana" w:hAnsi="Verdana" w:cs="Tahoma"/>
          <w:szCs w:val="28"/>
        </w:rPr>
      </w:pPr>
      <w:proofErr w:type="gramStart"/>
      <w:r w:rsidRPr="00A12D38">
        <w:rPr>
          <w:rFonts w:ascii="Verdana" w:hAnsi="Verdana" w:cs="Tahoma"/>
          <w:szCs w:val="28"/>
        </w:rPr>
        <w:t>éteindre</w:t>
      </w:r>
      <w:proofErr w:type="gramEnd"/>
      <w:r w:rsidRPr="00A12D38">
        <w:rPr>
          <w:rFonts w:ascii="Verdana" w:hAnsi="Verdana" w:cs="Tahoma"/>
          <w:szCs w:val="28"/>
        </w:rPr>
        <w:t xml:space="preserve"> les appareils et lumières inutilisés</w:t>
      </w:r>
      <w:r w:rsidR="0073374F" w:rsidRPr="00A12D38">
        <w:rPr>
          <w:rFonts w:ascii="Verdana" w:hAnsi="Verdana" w:cs="Tahoma"/>
          <w:szCs w:val="28"/>
        </w:rPr>
        <w:t>, en particulier lors de périodes d’alert</w:t>
      </w:r>
      <w:r w:rsidR="002D22C8" w:rsidRPr="00A12D38">
        <w:rPr>
          <w:rFonts w:ascii="Verdana" w:hAnsi="Verdana" w:cs="Tahoma"/>
          <w:szCs w:val="28"/>
        </w:rPr>
        <w:t>e</w:t>
      </w:r>
    </w:p>
    <w:p w14:paraId="07DCDB59" w14:textId="77777777" w:rsidR="00CE6B76" w:rsidRPr="004E1040" w:rsidRDefault="00CE6B76" w:rsidP="00CE6B76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5A" w14:textId="77777777" w:rsidR="005243F2" w:rsidRPr="004E1040" w:rsidRDefault="005243F2" w:rsidP="005243F2">
      <w:pPr>
        <w:tabs>
          <w:tab w:val="left" w:pos="284"/>
        </w:tabs>
        <w:ind w:firstLine="426"/>
        <w:rPr>
          <w:rFonts w:ascii="Verdana" w:eastAsia="MS Gothic" w:hAnsi="Verdana" w:cs="Segoe UI Symbol"/>
          <w:color w:val="262626" w:themeColor="text1" w:themeTint="D9"/>
          <w:szCs w:val="20"/>
        </w:rPr>
      </w:pPr>
    </w:p>
    <w:p w14:paraId="07DCDB5B" w14:textId="77777777" w:rsidR="00C25614" w:rsidRPr="00E03618" w:rsidRDefault="00516AC9" w:rsidP="00956E56">
      <w:pPr>
        <w:pStyle w:val="Paragraphedeliste"/>
        <w:tabs>
          <w:tab w:val="left" w:pos="284"/>
        </w:tabs>
        <w:ind w:left="284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75588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C25614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Autres </w:t>
      </w:r>
    </w:p>
    <w:p w14:paraId="07DCDB5C" w14:textId="77777777" w:rsidR="00C25614" w:rsidRPr="004E1040" w:rsidRDefault="00C25614" w:rsidP="00C25614">
      <w:pPr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5D" w14:textId="77777777" w:rsidR="00C25614" w:rsidRPr="004E1040" w:rsidRDefault="00C25614" w:rsidP="00C25614">
      <w:pPr>
        <w:tabs>
          <w:tab w:val="left" w:pos="284"/>
        </w:tabs>
        <w:ind w:left="709"/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_________________________________________________________________</w:t>
      </w:r>
    </w:p>
    <w:p w14:paraId="07DCDB5E" w14:textId="77777777" w:rsidR="00CE6B76" w:rsidRPr="004E1040" w:rsidRDefault="00CE6B76" w:rsidP="00CE6B76">
      <w:pPr>
        <w:tabs>
          <w:tab w:val="left" w:pos="284"/>
        </w:tabs>
        <w:rPr>
          <w:rFonts w:ascii="Verdana" w:hAnsi="Verdana"/>
          <w:color w:val="262626"/>
          <w:sz w:val="22"/>
        </w:rPr>
      </w:pPr>
    </w:p>
    <w:p w14:paraId="07DCDB5F" w14:textId="77777777" w:rsidR="00CE6B76" w:rsidRPr="004E1040" w:rsidRDefault="00CE6B76" w:rsidP="002F2FE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07DCDB60" w14:textId="77777777" w:rsidR="00B41B93" w:rsidRDefault="00FD6312" w:rsidP="00E03618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E03618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Agir auprès de mon écosystème </w:t>
      </w:r>
    </w:p>
    <w:p w14:paraId="07DCDB61" w14:textId="77777777" w:rsidR="001362F2" w:rsidRPr="00E03618" w:rsidRDefault="001362F2" w:rsidP="00E03618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07DCDB62" w14:textId="77777777" w:rsidR="007231E2" w:rsidRPr="00C25614" w:rsidRDefault="00516AC9" w:rsidP="00956E56">
      <w:pPr>
        <w:pStyle w:val="Paragraphedeliste"/>
        <w:tabs>
          <w:tab w:val="left" w:pos="284"/>
        </w:tabs>
        <w:ind w:left="360"/>
        <w:rPr>
          <w:rFonts w:ascii="Verdana" w:eastAsia="MS Gothic" w:hAnsi="Verdana" w:cs="MS Gothic"/>
          <w:bCs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34315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7231E2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>En menant des actions de sensibilisation aux éco-gestes vers des publics spécifiques </w:t>
      </w:r>
      <w:r w:rsidR="007231E2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 xml:space="preserve">: professionnels (entreprises, commerces…), associations, grand public… </w:t>
      </w:r>
    </w:p>
    <w:p w14:paraId="07DCDB63" w14:textId="77777777" w:rsidR="007231E2" w:rsidRPr="004E1040" w:rsidRDefault="007231E2" w:rsidP="00443DE4">
      <w:pPr>
        <w:tabs>
          <w:tab w:val="left" w:pos="284"/>
        </w:tabs>
        <w:ind w:left="709" w:hanging="283"/>
        <w:rPr>
          <w:rFonts w:ascii="Verdana" w:hAnsi="Verdana" w:cs="Segoe UI Symbol"/>
          <w:color w:val="262626" w:themeColor="text1" w:themeTint="D9"/>
          <w:szCs w:val="20"/>
        </w:rPr>
      </w:pPr>
    </w:p>
    <w:p w14:paraId="07DCDB64" w14:textId="77777777" w:rsidR="00B41B93" w:rsidRPr="00C25614" w:rsidRDefault="00516AC9" w:rsidP="00956E56">
      <w:pPr>
        <w:pStyle w:val="Paragraphedeliste"/>
        <w:tabs>
          <w:tab w:val="left" w:pos="284"/>
        </w:tabs>
        <w:ind w:left="360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84192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260537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En relayant les </w:t>
      </w:r>
      <w:r w:rsidR="00F93263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>signaux d’alerte auprès de la population</w:t>
      </w:r>
      <w:r w:rsidR="00E02641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/ votre écosystème</w:t>
      </w:r>
      <w:r w:rsidR="00F93263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</w:t>
      </w:r>
      <w:r w:rsidR="00F93263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>via les différents outils de communication disponibles</w:t>
      </w:r>
      <w:r w:rsidR="00E02641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 xml:space="preserve"> et</w:t>
      </w:r>
      <w:r w:rsidR="00B41B93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 xml:space="preserve"> </w:t>
      </w:r>
      <w:r w:rsidR="00D76137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 xml:space="preserve">en </w:t>
      </w:r>
      <w:r w:rsidR="00B41B93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>invit</w:t>
      </w:r>
      <w:r w:rsidR="00D76137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>ant</w:t>
      </w:r>
      <w:r w:rsidR="00B41B93" w:rsidRPr="00C25614">
        <w:rPr>
          <w:rFonts w:ascii="Verdana" w:eastAsia="MS Gothic" w:hAnsi="Verdana" w:cs="MS Gothic"/>
          <w:bCs/>
          <w:color w:val="262626" w:themeColor="text1" w:themeTint="D9"/>
          <w:szCs w:val="20"/>
        </w:rPr>
        <w:t xml:space="preserve"> les citoyens à s’inscrire sur </w:t>
      </w:r>
      <w:hyperlink r:id="rId12" w:history="1">
        <w:r w:rsidR="00B41B93" w:rsidRPr="00C25614">
          <w:rPr>
            <w:rFonts w:ascii="Verdana" w:eastAsia="MS Gothic" w:hAnsi="Verdana" w:cs="MS Gothic"/>
            <w:bCs/>
            <w:color w:val="262626" w:themeColor="text1" w:themeTint="D9"/>
            <w:szCs w:val="20"/>
          </w:rPr>
          <w:t>www.monecowatt.fr</w:t>
        </w:r>
      </w:hyperlink>
      <w:r w:rsidR="00B41B93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</w:t>
      </w:r>
    </w:p>
    <w:p w14:paraId="07DCDB65" w14:textId="77777777" w:rsidR="00B41B93" w:rsidRPr="00A12D38" w:rsidRDefault="00B41B93" w:rsidP="00A76BB6">
      <w:pPr>
        <w:pStyle w:val="Paragraphedeliste"/>
        <w:numPr>
          <w:ilvl w:val="0"/>
          <w:numId w:val="19"/>
        </w:numPr>
        <w:ind w:hanging="218"/>
        <w:rPr>
          <w:rFonts w:ascii="Verdana" w:hAnsi="Verdana" w:cs="Tahoma"/>
          <w:szCs w:val="28"/>
        </w:rPr>
      </w:pPr>
      <w:proofErr w:type="gramStart"/>
      <w:r w:rsidRPr="00A12D38">
        <w:rPr>
          <w:rFonts w:ascii="Verdana" w:hAnsi="Verdana" w:cs="Tahoma"/>
          <w:szCs w:val="28"/>
        </w:rPr>
        <w:t>en</w:t>
      </w:r>
      <w:proofErr w:type="gramEnd"/>
      <w:r w:rsidRPr="00A12D38">
        <w:rPr>
          <w:rFonts w:ascii="Verdana" w:hAnsi="Verdana" w:cs="Tahoma"/>
          <w:szCs w:val="28"/>
        </w:rPr>
        <w:t xml:space="preserve"> communiquant sur les actions mises en place</w:t>
      </w:r>
    </w:p>
    <w:p w14:paraId="07DCDB66" w14:textId="77777777" w:rsidR="00B41B93" w:rsidRPr="00A12D38" w:rsidRDefault="00B41B93" w:rsidP="00A76BB6">
      <w:pPr>
        <w:pStyle w:val="Paragraphedeliste"/>
        <w:numPr>
          <w:ilvl w:val="0"/>
          <w:numId w:val="19"/>
        </w:numPr>
        <w:ind w:hanging="218"/>
        <w:rPr>
          <w:rFonts w:ascii="Verdana" w:hAnsi="Verdana" w:cs="Tahoma"/>
          <w:szCs w:val="28"/>
        </w:rPr>
      </w:pPr>
      <w:proofErr w:type="gramStart"/>
      <w:r w:rsidRPr="00A12D38">
        <w:rPr>
          <w:rFonts w:ascii="Verdana" w:hAnsi="Verdana" w:cs="Tahoma"/>
          <w:szCs w:val="28"/>
        </w:rPr>
        <w:t>en</w:t>
      </w:r>
      <w:proofErr w:type="gramEnd"/>
      <w:r w:rsidRPr="00A12D38">
        <w:rPr>
          <w:rFonts w:ascii="Verdana" w:hAnsi="Verdana" w:cs="Tahoma"/>
          <w:szCs w:val="28"/>
        </w:rPr>
        <w:t xml:space="preserve"> relayant sur les réseaux sociaux les signaux EcoWatt</w:t>
      </w:r>
    </w:p>
    <w:p w14:paraId="07DCDB67" w14:textId="77777777" w:rsidR="001E5C8E" w:rsidRPr="004E1040" w:rsidRDefault="001E5C8E" w:rsidP="001E5C8E">
      <w:pPr>
        <w:tabs>
          <w:tab w:val="left" w:pos="284"/>
        </w:tabs>
        <w:ind w:left="720"/>
        <w:rPr>
          <w:rFonts w:ascii="Verdana" w:hAnsi="Verdana"/>
          <w:color w:val="262626" w:themeColor="text1" w:themeTint="D9"/>
          <w:sz w:val="22"/>
        </w:rPr>
      </w:pPr>
    </w:p>
    <w:p w14:paraId="07DCDB68" w14:textId="77777777" w:rsidR="00E02641" w:rsidRPr="007303F3" w:rsidRDefault="00516AC9" w:rsidP="00956E56">
      <w:pPr>
        <w:pStyle w:val="Paragraphedeliste"/>
        <w:tabs>
          <w:tab w:val="left" w:pos="284"/>
        </w:tabs>
        <w:ind w:left="360"/>
        <w:rPr>
          <w:rFonts w:ascii="Verdana" w:eastAsia="MS Gothic" w:hAnsi="Verdana" w:cs="MS Gothic"/>
          <w:bCs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184376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1E5C8E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>E</w:t>
      </w:r>
      <w:r w:rsidR="00B41B93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n relayant la démarche EcoWatt dans les espaces </w:t>
      </w:r>
      <w:r w:rsidR="001E5C8E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ouverts au </w:t>
      </w:r>
      <w:r w:rsidR="00B41B93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>public</w:t>
      </w:r>
      <w:r w:rsidR="007E27BC" w:rsidRPr="00C25614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 notamment lors des alertes</w:t>
      </w:r>
      <w:r w:rsidR="008D07F4" w:rsidRPr="007303F3">
        <w:rPr>
          <w:rFonts w:ascii="Verdana" w:eastAsia="MS Gothic" w:hAnsi="Verdana" w:cs="MS Gothic"/>
          <w:bCs/>
          <w:color w:val="262626" w:themeColor="text1" w:themeTint="D9"/>
          <w:szCs w:val="20"/>
        </w:rPr>
        <w:t>. Par exemple en utilisant vos écrans d’information consultés par le public pour relayer une alerte rouge</w:t>
      </w:r>
    </w:p>
    <w:p w14:paraId="07DCDB69" w14:textId="77777777" w:rsidR="001E5C8E" w:rsidRPr="004E1040" w:rsidRDefault="001E5C8E" w:rsidP="00832CDC">
      <w:pPr>
        <w:tabs>
          <w:tab w:val="left" w:pos="284"/>
        </w:tabs>
        <w:rPr>
          <w:rFonts w:ascii="Verdana" w:hAnsi="Verdana" w:cs="Segoe UI Symbol"/>
          <w:color w:val="262626" w:themeColor="text1" w:themeTint="D9"/>
          <w:szCs w:val="20"/>
        </w:rPr>
      </w:pPr>
    </w:p>
    <w:p w14:paraId="07DCDB6A" w14:textId="77777777" w:rsidR="00B41B93" w:rsidRPr="004E1040" w:rsidRDefault="00B41B93" w:rsidP="00510FF0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6B" w14:textId="77777777" w:rsidR="00C25614" w:rsidRPr="00E03618" w:rsidRDefault="00516AC9" w:rsidP="00956E56">
      <w:pPr>
        <w:pStyle w:val="Paragraphedeliste"/>
        <w:tabs>
          <w:tab w:val="left" w:pos="284"/>
        </w:tabs>
        <w:ind w:left="360"/>
        <w:rPr>
          <w:rFonts w:ascii="Verdana" w:eastAsia="MS Gothic" w:hAnsi="Verdana" w:cs="MS Gothic"/>
          <w:b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156367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C25614" w:rsidRPr="00E03618">
        <w:rPr>
          <w:rFonts w:ascii="Verdana" w:eastAsia="MS Gothic" w:hAnsi="Verdana" w:cs="MS Gothic"/>
          <w:b/>
          <w:color w:val="262626" w:themeColor="text1" w:themeTint="D9"/>
          <w:szCs w:val="20"/>
        </w:rPr>
        <w:t xml:space="preserve">Autres </w:t>
      </w:r>
    </w:p>
    <w:p w14:paraId="07DCDB6C" w14:textId="77777777" w:rsidR="00C25614" w:rsidRPr="004E1040" w:rsidRDefault="00C25614" w:rsidP="00C25614">
      <w:pPr>
        <w:ind w:firstLine="426"/>
        <w:rPr>
          <w:rFonts w:ascii="Verdana" w:hAnsi="Verdana"/>
          <w:color w:val="262626" w:themeColor="text1" w:themeTint="D9"/>
          <w:sz w:val="8"/>
          <w:szCs w:val="8"/>
        </w:rPr>
      </w:pPr>
    </w:p>
    <w:p w14:paraId="07DCDB6D" w14:textId="77777777" w:rsidR="00C25614" w:rsidRPr="004E1040" w:rsidRDefault="00C25614" w:rsidP="00C25614">
      <w:pPr>
        <w:tabs>
          <w:tab w:val="left" w:pos="284"/>
        </w:tabs>
        <w:ind w:left="709"/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_________________________________________________________________</w:t>
      </w:r>
    </w:p>
    <w:p w14:paraId="07DCDB6E" w14:textId="77777777" w:rsidR="002F2FE3" w:rsidRPr="004E1040" w:rsidRDefault="002F2FE3" w:rsidP="002F2FE3">
      <w:pPr>
        <w:tabs>
          <w:tab w:val="left" w:pos="284"/>
        </w:tabs>
        <w:ind w:firstLine="426"/>
        <w:rPr>
          <w:rFonts w:ascii="Verdana" w:hAnsi="Verdana"/>
          <w:szCs w:val="20"/>
        </w:rPr>
      </w:pPr>
    </w:p>
    <w:p w14:paraId="07DCDB6F" w14:textId="77777777" w:rsidR="00CB1124" w:rsidRPr="00832CDC" w:rsidRDefault="00531531" w:rsidP="002F2FE3">
      <w:pPr>
        <w:tabs>
          <w:tab w:val="left" w:pos="284"/>
          <w:tab w:val="left" w:pos="708"/>
          <w:tab w:val="left" w:pos="2087"/>
        </w:tabs>
        <w:rPr>
          <w:rFonts w:ascii="Verdana" w:hAnsi="Verdana"/>
          <w:bCs/>
          <w:i/>
          <w:iCs/>
          <w:color w:val="262626" w:themeColor="text1" w:themeTint="D9"/>
          <w:sz w:val="22"/>
        </w:rPr>
      </w:pPr>
      <w:r w:rsidRPr="004E1040">
        <w:rPr>
          <w:rFonts w:ascii="Verdana" w:hAnsi="Verdana"/>
          <w:b/>
          <w:color w:val="262626" w:themeColor="text1" w:themeTint="D9"/>
          <w:sz w:val="22"/>
        </w:rPr>
        <w:tab/>
      </w:r>
      <w:r w:rsidR="002F70B1" w:rsidRPr="00832CDC">
        <w:rPr>
          <w:rFonts w:ascii="Verdana" w:hAnsi="Verdana"/>
          <w:bCs/>
          <w:i/>
          <w:iCs/>
          <w:color w:val="262626" w:themeColor="text1" w:themeTint="D9"/>
          <w:sz w:val="22"/>
          <w:highlight w:val="yellow"/>
        </w:rPr>
        <w:t>Actions à préciser</w:t>
      </w:r>
      <w:r w:rsidR="002F2FE3" w:rsidRPr="00832CDC">
        <w:rPr>
          <w:rFonts w:ascii="Verdana" w:hAnsi="Verdana"/>
          <w:bCs/>
          <w:i/>
          <w:iCs/>
          <w:color w:val="262626" w:themeColor="text1" w:themeTint="D9"/>
          <w:sz w:val="22"/>
        </w:rPr>
        <w:tab/>
      </w:r>
    </w:p>
    <w:p w14:paraId="07DCDB70" w14:textId="77777777" w:rsidR="00175EF0" w:rsidRPr="004E1040" w:rsidRDefault="002F2FE3" w:rsidP="00510FF0">
      <w:pPr>
        <w:keepNext/>
        <w:ind w:right="-622"/>
        <w:outlineLvl w:val="2"/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  <w:r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lastRenderedPageBreak/>
        <w:t xml:space="preserve">Interlocuteur privilégié </w:t>
      </w:r>
      <w:r w:rsidR="006C0034"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 xml:space="preserve">de RTE au sein de l’entreprise partenaire </w:t>
      </w:r>
    </w:p>
    <w:p w14:paraId="07DCDB71" w14:textId="77777777" w:rsidR="00DD67AF" w:rsidRPr="004E1040" w:rsidRDefault="00DD67AF" w:rsidP="00510FF0">
      <w:pPr>
        <w:keepNext/>
        <w:ind w:right="-622"/>
        <w:outlineLvl w:val="2"/>
        <w:rPr>
          <w:rFonts w:ascii="Verdana" w:eastAsia="Times New Roman" w:hAnsi="Verdana"/>
          <w:iCs/>
          <w:smallCaps/>
          <w:color w:val="00B0F0"/>
          <w:sz w:val="12"/>
          <w:szCs w:val="12"/>
          <w:lang w:eastAsia="fr-FR"/>
        </w:rPr>
      </w:pPr>
    </w:p>
    <w:p w14:paraId="07DCDB72" w14:textId="77777777" w:rsidR="00067593" w:rsidRPr="004E1040" w:rsidRDefault="00175EF0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Afin de faciliter les échanges entre les différents acteurs de la démarche EcoWatt, </w:t>
      </w:r>
      <w:r w:rsidR="009004FB">
        <w:rPr>
          <w:rFonts w:ascii="Verdana" w:hAnsi="Verdana"/>
          <w:color w:val="262626" w:themeColor="text1" w:themeTint="D9"/>
          <w:szCs w:val="20"/>
        </w:rPr>
        <w:t xml:space="preserve">le partenaire </w:t>
      </w:r>
      <w:r w:rsidRPr="004E1040">
        <w:rPr>
          <w:rFonts w:ascii="Verdana" w:hAnsi="Verdana"/>
          <w:color w:val="262626" w:themeColor="text1" w:themeTint="D9"/>
          <w:szCs w:val="20"/>
        </w:rPr>
        <w:t>identifie un interlocuteur privilégié au sein de ses équipes :</w:t>
      </w:r>
    </w:p>
    <w:p w14:paraId="07DCDB73" w14:textId="77777777" w:rsidR="00067593" w:rsidRPr="004E1040" w:rsidRDefault="00067593" w:rsidP="00510FF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07DCDB74" w14:textId="77777777" w:rsidR="006F212A" w:rsidRPr="004E1040" w:rsidRDefault="00175EF0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="006F212A" w:rsidRPr="004E1040">
        <w:rPr>
          <w:rFonts w:ascii="Verdana" w:hAnsi="Verdana"/>
          <w:color w:val="262626" w:themeColor="text1" w:themeTint="D9"/>
          <w:szCs w:val="20"/>
        </w:rPr>
        <w:t>Nom :</w:t>
      </w:r>
    </w:p>
    <w:p w14:paraId="07DCDB75" w14:textId="77777777" w:rsidR="006F212A" w:rsidRPr="004E1040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  <w:t>Prénom :</w:t>
      </w:r>
    </w:p>
    <w:p w14:paraId="07DCDB76" w14:textId="77777777" w:rsidR="00067593" w:rsidRPr="004E1040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  <w:t>Fonction :</w:t>
      </w:r>
    </w:p>
    <w:p w14:paraId="07DCDB77" w14:textId="77777777" w:rsidR="00067593" w:rsidRPr="004E1040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="00AB06B8" w:rsidRPr="004E1040">
        <w:rPr>
          <w:rFonts w:ascii="Verdana" w:hAnsi="Verdana"/>
          <w:color w:val="262626" w:themeColor="text1" w:themeTint="D9"/>
          <w:szCs w:val="20"/>
        </w:rPr>
        <w:t>Téléphone :</w:t>
      </w:r>
      <w:r w:rsidR="009004FB">
        <w:rPr>
          <w:rFonts w:ascii="Verdana" w:hAnsi="Verdana"/>
          <w:color w:val="262626" w:themeColor="text1" w:themeTint="D9"/>
          <w:szCs w:val="20"/>
        </w:rPr>
        <w:t xml:space="preserve"> (si cela existe : ajouter le téléphone d’astreinte)</w:t>
      </w:r>
    </w:p>
    <w:p w14:paraId="07DCDB78" w14:textId="77777777" w:rsidR="00067593" w:rsidRPr="004E1040" w:rsidRDefault="006F212A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="00AB06B8" w:rsidRPr="004E1040">
        <w:rPr>
          <w:rFonts w:ascii="Verdana" w:hAnsi="Verdana"/>
          <w:color w:val="262626" w:themeColor="text1" w:themeTint="D9"/>
          <w:szCs w:val="20"/>
        </w:rPr>
        <w:t xml:space="preserve">Adresse électronique : </w:t>
      </w:r>
    </w:p>
    <w:p w14:paraId="07DCDB79" w14:textId="77777777" w:rsidR="00067593" w:rsidRPr="004E1040" w:rsidRDefault="006F212A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="00AB06B8" w:rsidRPr="004E1040">
        <w:rPr>
          <w:rFonts w:ascii="Verdana" w:hAnsi="Verdana"/>
          <w:color w:val="262626" w:themeColor="text1" w:themeTint="D9"/>
          <w:szCs w:val="20"/>
        </w:rPr>
        <w:t>Adresse postale :</w:t>
      </w:r>
    </w:p>
    <w:p w14:paraId="07DCDB7A" w14:textId="77777777" w:rsidR="00067593" w:rsidRPr="004E1040" w:rsidRDefault="00067593" w:rsidP="00067593">
      <w:pPr>
        <w:tabs>
          <w:tab w:val="left" w:pos="284"/>
        </w:tabs>
        <w:rPr>
          <w:rFonts w:ascii="Verdana" w:hAnsi="Verdana"/>
          <w:color w:val="262626" w:themeColor="text1" w:themeTint="D9"/>
          <w:sz w:val="22"/>
        </w:rPr>
      </w:pPr>
    </w:p>
    <w:p w14:paraId="07DCDB7B" w14:textId="77777777" w:rsidR="006F212A" w:rsidRPr="004E1040" w:rsidRDefault="006F212A" w:rsidP="00067593">
      <w:pPr>
        <w:tabs>
          <w:tab w:val="left" w:pos="284"/>
        </w:tabs>
        <w:rPr>
          <w:rFonts w:ascii="Verdana" w:hAnsi="Verdana"/>
          <w:color w:val="262626" w:themeColor="text1" w:themeTint="D9"/>
          <w:sz w:val="22"/>
        </w:rPr>
      </w:pPr>
    </w:p>
    <w:p w14:paraId="07DCDB7C" w14:textId="77777777" w:rsidR="006F212A" w:rsidRPr="004E1040" w:rsidRDefault="00C4382B" w:rsidP="00067593">
      <w:pPr>
        <w:tabs>
          <w:tab w:val="left" w:pos="284"/>
        </w:tabs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</w:pPr>
      <w:r w:rsidRPr="004E1040">
        <w:rPr>
          <w:rFonts w:ascii="Verdana" w:eastAsia="Times New Roman" w:hAnsi="Verdana"/>
          <w:iCs/>
          <w:smallCaps/>
          <w:color w:val="00B0F0"/>
          <w:sz w:val="32"/>
          <w:szCs w:val="32"/>
          <w:lang w:eastAsia="fr-FR"/>
        </w:rPr>
        <w:t>Communication</w:t>
      </w:r>
    </w:p>
    <w:p w14:paraId="07DCDB7D" w14:textId="77777777" w:rsidR="00DD67AF" w:rsidRPr="004E1040" w:rsidRDefault="00DD67AF" w:rsidP="00067593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07DCDB7E" w14:textId="77777777" w:rsidR="00341C0F" w:rsidRPr="004E1040" w:rsidRDefault="0014335B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RTE </w:t>
      </w:r>
      <w:r w:rsidR="0004274C" w:rsidRPr="004E1040">
        <w:rPr>
          <w:rFonts w:ascii="Verdana" w:hAnsi="Verdana"/>
          <w:color w:val="262626" w:themeColor="text1" w:themeTint="D9"/>
          <w:szCs w:val="20"/>
        </w:rPr>
        <w:t xml:space="preserve">valorise auprès des médias </w:t>
      </w:r>
      <w:r w:rsidR="00341C0F" w:rsidRPr="004E1040">
        <w:rPr>
          <w:rFonts w:ascii="Verdana" w:hAnsi="Verdana"/>
          <w:color w:val="262626" w:themeColor="text1" w:themeTint="D9"/>
          <w:szCs w:val="20"/>
        </w:rPr>
        <w:t>le</w:t>
      </w:r>
      <w:r w:rsidR="0004274C" w:rsidRPr="004E1040">
        <w:rPr>
          <w:rFonts w:ascii="Verdana" w:hAnsi="Verdana"/>
          <w:color w:val="262626" w:themeColor="text1" w:themeTint="D9"/>
          <w:szCs w:val="20"/>
        </w:rPr>
        <w:t xml:space="preserve">s engagements des partenaires Ecowatt. </w:t>
      </w:r>
      <w:r w:rsidR="00341C0F" w:rsidRPr="004E1040">
        <w:rPr>
          <w:rFonts w:ascii="Verdana" w:hAnsi="Verdana"/>
          <w:color w:val="262626" w:themeColor="text1" w:themeTint="D9"/>
          <w:szCs w:val="20"/>
        </w:rPr>
        <w:t xml:space="preserve">Durant et hors période de tension. </w:t>
      </w:r>
    </w:p>
    <w:p w14:paraId="07DCDB7F" w14:textId="77777777" w:rsidR="008911DB" w:rsidRPr="004E1040" w:rsidRDefault="00341C0F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Lors </w:t>
      </w:r>
      <w:r w:rsidR="008F7CD8" w:rsidRPr="004E1040">
        <w:rPr>
          <w:rFonts w:ascii="Verdana" w:hAnsi="Verdana"/>
          <w:color w:val="262626" w:themeColor="text1" w:themeTint="D9"/>
          <w:szCs w:val="20"/>
        </w:rPr>
        <w:t xml:space="preserve">des </w:t>
      </w:r>
      <w:r w:rsidR="008911DB" w:rsidRPr="004E1040">
        <w:rPr>
          <w:rFonts w:ascii="Verdana" w:hAnsi="Verdana"/>
          <w:color w:val="262626" w:themeColor="text1" w:themeTint="D9"/>
          <w:szCs w:val="20"/>
        </w:rPr>
        <w:t>situations</w:t>
      </w:r>
      <w:r w:rsidR="008F7CD8" w:rsidRPr="004E1040">
        <w:rPr>
          <w:rFonts w:ascii="Verdana" w:hAnsi="Verdana"/>
          <w:color w:val="262626" w:themeColor="text1" w:themeTint="D9"/>
          <w:szCs w:val="20"/>
        </w:rPr>
        <w:t xml:space="preserve"> de tension sur le système électrique (alerte rouge)</w:t>
      </w:r>
      <w:r w:rsidR="008911DB" w:rsidRPr="004E1040">
        <w:rPr>
          <w:rFonts w:ascii="Verdana" w:hAnsi="Verdana"/>
          <w:color w:val="262626" w:themeColor="text1" w:themeTint="D9"/>
          <w:szCs w:val="20"/>
        </w:rPr>
        <w:t>, Ecowatt serait la plate-forme d’information unique vers laquelle tous les Français ser</w:t>
      </w:r>
      <w:r w:rsidR="000147B1">
        <w:rPr>
          <w:rFonts w:ascii="Verdana" w:hAnsi="Verdana"/>
          <w:color w:val="262626" w:themeColor="text1" w:themeTint="D9"/>
          <w:szCs w:val="20"/>
        </w:rPr>
        <w:t>aient</w:t>
      </w:r>
      <w:r w:rsidR="008911DB" w:rsidRPr="004E1040">
        <w:rPr>
          <w:rFonts w:ascii="Verdana" w:hAnsi="Verdana"/>
          <w:color w:val="262626" w:themeColor="text1" w:themeTint="D9"/>
          <w:szCs w:val="20"/>
        </w:rPr>
        <w:t xml:space="preserve"> renvoyés pour trouver des </w:t>
      </w:r>
      <w:r w:rsidRPr="004E1040">
        <w:rPr>
          <w:rFonts w:ascii="Verdana" w:hAnsi="Verdana"/>
          <w:color w:val="262626" w:themeColor="text1" w:themeTint="D9"/>
          <w:szCs w:val="20"/>
        </w:rPr>
        <w:t>informations</w:t>
      </w:r>
      <w:r w:rsidR="008911DB" w:rsidRPr="004E1040">
        <w:rPr>
          <w:rFonts w:ascii="Verdana" w:hAnsi="Verdana"/>
          <w:color w:val="262626" w:themeColor="text1" w:themeTint="D9"/>
          <w:szCs w:val="20"/>
        </w:rPr>
        <w:t xml:space="preserve"> sur les éventuelles </w:t>
      </w:r>
      <w:r w:rsidRPr="004E1040">
        <w:rPr>
          <w:rFonts w:ascii="Verdana" w:hAnsi="Verdana"/>
          <w:color w:val="262626" w:themeColor="text1" w:themeTint="D9"/>
          <w:szCs w:val="20"/>
        </w:rPr>
        <w:t>coupures</w:t>
      </w:r>
      <w:r w:rsidR="008911DB" w:rsidRPr="004E1040">
        <w:rPr>
          <w:rFonts w:ascii="Verdana" w:hAnsi="Verdana"/>
          <w:color w:val="262626" w:themeColor="text1" w:themeTint="D9"/>
          <w:szCs w:val="20"/>
        </w:rPr>
        <w:t xml:space="preserve">. </w:t>
      </w:r>
    </w:p>
    <w:p w14:paraId="07DCDB80" w14:textId="77777777" w:rsidR="008F7CD8" w:rsidRPr="004E1040" w:rsidRDefault="00341C0F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L’attention des médias serait portée sur les exemples concrets d’engagements d’entreprises partenaires</w:t>
      </w:r>
      <w:r w:rsidR="00FB2FBB" w:rsidRPr="004E1040">
        <w:rPr>
          <w:rFonts w:ascii="Verdana" w:hAnsi="Verdana"/>
          <w:color w:val="262626" w:themeColor="text1" w:themeTint="D9"/>
          <w:szCs w:val="20"/>
        </w:rPr>
        <w:t xml:space="preserve">. </w:t>
      </w:r>
    </w:p>
    <w:p w14:paraId="07DCDB81" w14:textId="77777777" w:rsidR="008F7CD8" w:rsidRPr="004E1040" w:rsidRDefault="008F7CD8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07DCDB82" w14:textId="77777777" w:rsidR="00067593" w:rsidRPr="004E1040" w:rsidRDefault="00735FE7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Si une </w:t>
      </w:r>
      <w:r w:rsidR="00C43339" w:rsidRPr="004E1040">
        <w:rPr>
          <w:rFonts w:ascii="Verdana" w:hAnsi="Verdana"/>
          <w:color w:val="262626" w:themeColor="text1" w:themeTint="D9"/>
          <w:szCs w:val="20"/>
        </w:rPr>
        <w:t>opportunité</w:t>
      </w:r>
      <w:r w:rsidRPr="004E1040">
        <w:rPr>
          <w:rFonts w:ascii="Verdana" w:hAnsi="Verdana"/>
          <w:color w:val="262626" w:themeColor="text1" w:themeTint="D9"/>
          <w:szCs w:val="20"/>
        </w:rPr>
        <w:t xml:space="preserve"> </w:t>
      </w:r>
      <w:r w:rsidR="001465C2">
        <w:rPr>
          <w:rFonts w:ascii="Verdana" w:hAnsi="Verdana"/>
          <w:color w:val="262626" w:themeColor="text1" w:themeTint="D9"/>
          <w:szCs w:val="20"/>
        </w:rPr>
        <w:t>se</w:t>
      </w:r>
      <w:r w:rsidRPr="004E1040">
        <w:rPr>
          <w:rFonts w:ascii="Verdana" w:hAnsi="Verdana"/>
          <w:color w:val="262626" w:themeColor="text1" w:themeTint="D9"/>
          <w:szCs w:val="20"/>
        </w:rPr>
        <w:t xml:space="preserve"> présentait, </w:t>
      </w:r>
      <w:r w:rsidR="009A7826" w:rsidRPr="004E1040">
        <w:rPr>
          <w:rFonts w:ascii="Verdana" w:hAnsi="Verdana"/>
          <w:color w:val="262626" w:themeColor="text1" w:themeTint="D9"/>
          <w:szCs w:val="20"/>
        </w:rPr>
        <w:t>s</w:t>
      </w:r>
      <w:r w:rsidR="00680356" w:rsidRPr="004E1040">
        <w:rPr>
          <w:rFonts w:ascii="Verdana" w:hAnsi="Verdana"/>
          <w:color w:val="262626" w:themeColor="text1" w:themeTint="D9"/>
          <w:szCs w:val="20"/>
        </w:rPr>
        <w:t xml:space="preserve">ouhaitez-vous être contacté par RTE </w:t>
      </w:r>
      <w:r w:rsidR="007D14D0" w:rsidRPr="004E1040">
        <w:rPr>
          <w:rFonts w:ascii="Verdana" w:hAnsi="Verdana"/>
          <w:color w:val="262626" w:themeColor="text1" w:themeTint="D9"/>
          <w:szCs w:val="20"/>
        </w:rPr>
        <w:t>pour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 xml:space="preserve"> témoigner sur votre engagement</w:t>
      </w:r>
      <w:r w:rsidR="007D14D0" w:rsidRPr="004E1040">
        <w:rPr>
          <w:rFonts w:ascii="Verdana" w:hAnsi="Verdana"/>
          <w:color w:val="262626" w:themeColor="text1" w:themeTint="D9"/>
          <w:szCs w:val="20"/>
        </w:rPr>
        <w:t xml:space="preserve">, notamment </w:t>
      </w:r>
      <w:r w:rsidR="00181B61" w:rsidRPr="004E1040">
        <w:rPr>
          <w:rFonts w:ascii="Verdana" w:hAnsi="Verdana"/>
          <w:color w:val="262626" w:themeColor="text1" w:themeTint="D9"/>
          <w:szCs w:val="20"/>
        </w:rPr>
        <w:t xml:space="preserve">sur le site internet EcoWatt ou </w:t>
      </w:r>
      <w:r w:rsidR="007D14D0" w:rsidRPr="004E1040">
        <w:rPr>
          <w:rFonts w:ascii="Verdana" w:hAnsi="Verdana"/>
          <w:color w:val="262626" w:themeColor="text1" w:themeTint="D9"/>
          <w:szCs w:val="20"/>
        </w:rPr>
        <w:t>auprès des médias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> ?</w:t>
      </w:r>
    </w:p>
    <w:p w14:paraId="07DCDB83" w14:textId="77777777" w:rsidR="00067593" w:rsidRPr="004E1040" w:rsidRDefault="00067593" w:rsidP="00067593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07DCDB84" w14:textId="77777777" w:rsidR="00522E36" w:rsidRPr="004E1040" w:rsidRDefault="00516AC9" w:rsidP="007366D2">
      <w:pPr>
        <w:tabs>
          <w:tab w:val="left" w:pos="284"/>
        </w:tabs>
        <w:ind w:left="424" w:firstLine="284"/>
        <w:rPr>
          <w:rFonts w:ascii="Verdana" w:hAnsi="Verdana"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95894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A76BB6">
        <w:rPr>
          <w:rFonts w:ascii="Segoe UI Symbol" w:hAnsi="Segoe UI Symbol" w:cs="Segoe UI Symbol"/>
          <w:color w:val="262626" w:themeColor="text1" w:themeTint="D9"/>
          <w:szCs w:val="20"/>
        </w:rPr>
        <w:t xml:space="preserve"> 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>Oui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20727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956E56" w:rsidRPr="00956E56">
        <w:rPr>
          <w:rFonts w:ascii="Verdana" w:eastAsia="MS Gothic" w:hAnsi="Verdana" w:cs="MS Gothic"/>
          <w:b/>
          <w:color w:val="262626" w:themeColor="text1" w:themeTint="D9"/>
          <w:sz w:val="22"/>
          <w:szCs w:val="20"/>
        </w:rPr>
        <w:t xml:space="preserve"> 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>Non</w:t>
      </w:r>
    </w:p>
    <w:p w14:paraId="07DCDB85" w14:textId="77777777" w:rsidR="00522E36" w:rsidRPr="004E1040" w:rsidRDefault="00522E36" w:rsidP="00522E36">
      <w:pPr>
        <w:keepNext/>
        <w:ind w:right="-622"/>
        <w:outlineLvl w:val="2"/>
        <w:rPr>
          <w:rFonts w:ascii="Verdana" w:hAnsi="Verdana"/>
          <w:color w:val="262626" w:themeColor="text1" w:themeTint="D9"/>
          <w:sz w:val="12"/>
          <w:szCs w:val="12"/>
        </w:rPr>
      </w:pPr>
    </w:p>
    <w:p w14:paraId="07DCDB86" w14:textId="77777777" w:rsidR="00BF155B" w:rsidRPr="004E1040" w:rsidRDefault="00680356" w:rsidP="00BF155B">
      <w:pPr>
        <w:rPr>
          <w:rFonts w:ascii="Verdana" w:hAnsi="Verdana"/>
          <w:sz w:val="22"/>
        </w:rPr>
      </w:pPr>
      <w:r w:rsidRPr="004E1040">
        <w:rPr>
          <w:rFonts w:ascii="Verdana" w:hAnsi="Verdana"/>
          <w:color w:val="262626" w:themeColor="text1" w:themeTint="D9"/>
          <w:szCs w:val="20"/>
        </w:rPr>
        <w:t>Souhaitez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>-vous que le logo de votre collectivité soi</w:t>
      </w:r>
      <w:r w:rsidRPr="004E1040">
        <w:rPr>
          <w:rFonts w:ascii="Verdana" w:hAnsi="Verdana"/>
          <w:color w:val="262626" w:themeColor="text1" w:themeTint="D9"/>
          <w:szCs w:val="20"/>
        </w:rPr>
        <w:t>t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 xml:space="preserve"> inséré sur le site EcoWatt, dans la rubrique </w:t>
      </w:r>
      <w:r w:rsidR="00E02641" w:rsidRPr="004E1040">
        <w:rPr>
          <w:rFonts w:ascii="Verdana" w:hAnsi="Verdana"/>
          <w:color w:val="262626" w:themeColor="text1" w:themeTint="D9"/>
          <w:szCs w:val="20"/>
        </w:rPr>
        <w:t>« partenaires »</w:t>
      </w:r>
      <w:r w:rsidR="003B30AE" w:rsidRPr="004E1040">
        <w:rPr>
          <w:rFonts w:ascii="Verdana" w:hAnsi="Verdana"/>
          <w:color w:val="262626" w:themeColor="text1" w:themeTint="D9"/>
          <w:szCs w:val="20"/>
        </w:rPr>
        <w:t xml:space="preserve"> </w:t>
      </w:r>
      <w:r w:rsidR="00522E36" w:rsidRPr="004E1040">
        <w:rPr>
          <w:rFonts w:ascii="Verdana" w:hAnsi="Verdana"/>
          <w:color w:val="262626" w:themeColor="text1" w:themeTint="D9"/>
          <w:szCs w:val="20"/>
        </w:rPr>
        <w:t>?</w:t>
      </w:r>
    </w:p>
    <w:p w14:paraId="07DCDB87" w14:textId="77777777" w:rsidR="00AE232A" w:rsidRPr="00E03618" w:rsidRDefault="00AE232A" w:rsidP="00BF155B">
      <w:pPr>
        <w:rPr>
          <w:rFonts w:ascii="Verdana" w:hAnsi="Verdana"/>
          <w:sz w:val="10"/>
          <w:szCs w:val="10"/>
        </w:rPr>
      </w:pPr>
    </w:p>
    <w:p w14:paraId="07DCDB88" w14:textId="77777777" w:rsidR="00522E36" w:rsidRPr="00E03618" w:rsidRDefault="00680356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E03618">
        <w:rPr>
          <w:rFonts w:ascii="Verdana" w:hAnsi="Verdana" w:cs="Segoe UI Symbol"/>
          <w:color w:val="262626" w:themeColor="text1" w:themeTint="D9"/>
          <w:szCs w:val="20"/>
        </w:rPr>
        <w:tab/>
      </w:r>
      <w:r w:rsidRPr="00E03618">
        <w:rPr>
          <w:rFonts w:ascii="Verdana" w:hAnsi="Verdana" w:cs="Segoe UI Symbol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84046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A76BB6">
        <w:rPr>
          <w:rFonts w:ascii="Segoe UI Symbol" w:hAnsi="Segoe UI Symbol" w:cs="Segoe UI Symbol"/>
          <w:color w:val="262626" w:themeColor="text1" w:themeTint="D9"/>
          <w:szCs w:val="20"/>
        </w:rPr>
        <w:t xml:space="preserve"> </w:t>
      </w:r>
      <w:r w:rsidR="00522E36" w:rsidRPr="00E03618">
        <w:rPr>
          <w:rFonts w:ascii="Verdana" w:hAnsi="Verdana"/>
          <w:color w:val="262626" w:themeColor="text1" w:themeTint="D9"/>
          <w:szCs w:val="20"/>
        </w:rPr>
        <w:t>Oui</w:t>
      </w:r>
      <w:r w:rsidR="00522E36" w:rsidRPr="00E03618">
        <w:rPr>
          <w:rFonts w:ascii="Verdana" w:hAnsi="Verdana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262626" w:themeColor="text1" w:themeTint="D9"/>
            <w:sz w:val="22"/>
            <w:szCs w:val="20"/>
          </w:rPr>
          <w:id w:val="-6521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56" w:rsidRPr="00956E56">
            <w:rPr>
              <w:rFonts w:ascii="MS Gothic" w:eastAsia="MS Gothic" w:hAnsi="MS Gothic" w:cs="MS Gothic" w:hint="eastAsia"/>
              <w:b/>
              <w:color w:val="262626" w:themeColor="text1" w:themeTint="D9"/>
              <w:sz w:val="22"/>
              <w:szCs w:val="20"/>
            </w:rPr>
            <w:t>☐</w:t>
          </w:r>
        </w:sdtContent>
      </w:sdt>
      <w:r w:rsidR="00A76BB6">
        <w:rPr>
          <w:rFonts w:ascii="Segoe UI Symbol" w:hAnsi="Segoe UI Symbol" w:cs="Segoe UI Symbol"/>
          <w:color w:val="262626" w:themeColor="text1" w:themeTint="D9"/>
          <w:szCs w:val="20"/>
        </w:rPr>
        <w:t xml:space="preserve"> </w:t>
      </w:r>
      <w:r w:rsidR="00522E36" w:rsidRPr="00E03618">
        <w:rPr>
          <w:rFonts w:ascii="Verdana" w:hAnsi="Verdana"/>
          <w:color w:val="262626" w:themeColor="text1" w:themeTint="D9"/>
          <w:szCs w:val="20"/>
        </w:rPr>
        <w:t>Non</w:t>
      </w:r>
    </w:p>
    <w:p w14:paraId="07DCDB89" w14:textId="77777777" w:rsidR="00AE232A" w:rsidRPr="004E1040" w:rsidRDefault="00AE232A" w:rsidP="00AE232A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07DCDB8A" w14:textId="77777777" w:rsidR="00AB06B8" w:rsidRPr="004E1040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 w:val="22"/>
        </w:rPr>
      </w:pPr>
    </w:p>
    <w:p w14:paraId="07DCDB8B" w14:textId="77777777" w:rsidR="00AB06B8" w:rsidRPr="004E1040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Fait à </w:t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  <w:t xml:space="preserve">le           /        /      </w:t>
      </w:r>
      <w:r w:rsidRPr="004E1040">
        <w:rPr>
          <w:rFonts w:ascii="Verdana" w:hAnsi="Verdana"/>
          <w:color w:val="262626" w:themeColor="text1" w:themeTint="D9"/>
          <w:szCs w:val="20"/>
        </w:rPr>
        <w:tab/>
      </w:r>
      <w:r w:rsidRPr="004E1040">
        <w:rPr>
          <w:rFonts w:ascii="Verdana" w:hAnsi="Verdana"/>
          <w:color w:val="262626" w:themeColor="text1" w:themeTint="D9"/>
          <w:szCs w:val="20"/>
        </w:rPr>
        <w:tab/>
        <w:t>Signature</w:t>
      </w:r>
    </w:p>
    <w:p w14:paraId="07DCDB8C" w14:textId="77777777" w:rsidR="00AB06B8" w:rsidRPr="004E1040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 w:val="22"/>
        </w:rPr>
      </w:pPr>
    </w:p>
    <w:p w14:paraId="07DCDB8D" w14:textId="77777777" w:rsidR="00B16DD9" w:rsidRPr="004E1040" w:rsidRDefault="00AB06B8" w:rsidP="00B16DD9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Tampon </w:t>
      </w:r>
      <w:r w:rsidR="00E02641" w:rsidRPr="004E1040">
        <w:rPr>
          <w:rFonts w:ascii="Verdana" w:hAnsi="Verdana"/>
          <w:color w:val="262626" w:themeColor="text1" w:themeTint="D9"/>
          <w:szCs w:val="20"/>
        </w:rPr>
        <w:t>du partenaire</w:t>
      </w:r>
    </w:p>
    <w:sectPr w:rsidR="00B16DD9" w:rsidRPr="004E1040" w:rsidSect="00956E56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DB91" w14:textId="77777777" w:rsidR="00D477B7" w:rsidRDefault="00D477B7" w:rsidP="0090216A">
      <w:r>
        <w:separator/>
      </w:r>
    </w:p>
  </w:endnote>
  <w:endnote w:type="continuationSeparator" w:id="0">
    <w:p w14:paraId="07DCDB92" w14:textId="77777777" w:rsidR="00D477B7" w:rsidRDefault="00D477B7" w:rsidP="0090216A">
      <w:r>
        <w:continuationSeparator/>
      </w:r>
    </w:p>
  </w:endnote>
  <w:endnote w:type="continuationNotice" w:id="1">
    <w:p w14:paraId="07DCDB93" w14:textId="77777777" w:rsidR="00D477B7" w:rsidRDefault="00D4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20220"/>
      <w:docPartObj>
        <w:docPartGallery w:val="Page Numbers (Bottom of Page)"/>
        <w:docPartUnique/>
      </w:docPartObj>
    </w:sdtPr>
    <w:sdtEndPr/>
    <w:sdtContent>
      <w:p w14:paraId="07DCDB94" w14:textId="77777777" w:rsidR="00956E56" w:rsidRDefault="00956E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7DCDB95" w14:textId="77777777" w:rsidR="009051E5" w:rsidRDefault="00905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660982"/>
      <w:docPartObj>
        <w:docPartGallery w:val="Page Numbers (Bottom of Page)"/>
        <w:docPartUnique/>
      </w:docPartObj>
    </w:sdtPr>
    <w:sdtEndPr/>
    <w:sdtContent>
      <w:p w14:paraId="07DCDB96" w14:textId="77777777" w:rsidR="007303F3" w:rsidRDefault="007303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8D">
          <w:rPr>
            <w:noProof/>
          </w:rPr>
          <w:t>2</w:t>
        </w:r>
        <w:r>
          <w:fldChar w:fldCharType="end"/>
        </w:r>
      </w:p>
    </w:sdtContent>
  </w:sdt>
  <w:p w14:paraId="07DCDB97" w14:textId="77777777" w:rsidR="009051E5" w:rsidRDefault="009051E5" w:rsidP="0090216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815423"/>
      <w:docPartObj>
        <w:docPartGallery w:val="Page Numbers (Bottom of Page)"/>
        <w:docPartUnique/>
      </w:docPartObj>
    </w:sdtPr>
    <w:sdtEndPr/>
    <w:sdtContent>
      <w:p w14:paraId="07DCDB9A" w14:textId="77777777" w:rsidR="00956E56" w:rsidRDefault="00956E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8D">
          <w:rPr>
            <w:noProof/>
          </w:rPr>
          <w:t>1</w:t>
        </w:r>
        <w:r>
          <w:fldChar w:fldCharType="end"/>
        </w:r>
      </w:p>
    </w:sdtContent>
  </w:sdt>
  <w:p w14:paraId="07DCDB9B" w14:textId="77777777" w:rsidR="00956E56" w:rsidRDefault="00956E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DB8E" w14:textId="77777777" w:rsidR="00D477B7" w:rsidRDefault="00D477B7" w:rsidP="0090216A">
      <w:r>
        <w:separator/>
      </w:r>
    </w:p>
  </w:footnote>
  <w:footnote w:type="continuationSeparator" w:id="0">
    <w:p w14:paraId="07DCDB8F" w14:textId="77777777" w:rsidR="00D477B7" w:rsidRDefault="00D477B7" w:rsidP="0090216A">
      <w:r>
        <w:continuationSeparator/>
      </w:r>
    </w:p>
  </w:footnote>
  <w:footnote w:type="continuationNotice" w:id="1">
    <w:p w14:paraId="07DCDB90" w14:textId="77777777" w:rsidR="00D477B7" w:rsidRDefault="00D47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DB98" w14:textId="77777777" w:rsidR="00956E56" w:rsidRDefault="00956E56" w:rsidP="00956E56">
    <w:pPr>
      <w:pStyle w:val="En-tte"/>
    </w:pPr>
    <w:r w:rsidRPr="00F74ABE">
      <w:rPr>
        <w:noProof/>
        <w:lang w:eastAsia="fr-FR"/>
      </w:rPr>
      <w:drawing>
        <wp:anchor distT="0" distB="0" distL="114300" distR="114300" simplePos="0" relativeHeight="251660289" behindDoc="1" locked="0" layoutInCell="1" allowOverlap="1" wp14:anchorId="07DCDB9C" wp14:editId="07DCDB9D">
          <wp:simplePos x="0" y="0"/>
          <wp:positionH relativeFrom="page">
            <wp:posOffset>185420</wp:posOffset>
          </wp:positionH>
          <wp:positionV relativeFrom="paragraph">
            <wp:posOffset>-351155</wp:posOffset>
          </wp:positionV>
          <wp:extent cx="1609725" cy="869950"/>
          <wp:effectExtent l="0" t="0" r="0" b="0"/>
          <wp:wrapTight wrapText="bothSides">
            <wp:wrapPolygon edited="0">
              <wp:start x="4601" y="2838"/>
              <wp:lineTo x="3067" y="5203"/>
              <wp:lineTo x="1534" y="8987"/>
              <wp:lineTo x="1534" y="12771"/>
              <wp:lineTo x="3834" y="17501"/>
              <wp:lineTo x="4601" y="18447"/>
              <wp:lineTo x="6902" y="18447"/>
              <wp:lineTo x="13804" y="17501"/>
              <wp:lineTo x="19938" y="14663"/>
              <wp:lineTo x="20194" y="8041"/>
              <wp:lineTo x="17127" y="6149"/>
              <wp:lineTo x="6902" y="2838"/>
              <wp:lineTo x="4601" y="2838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TE+signCompact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3" behindDoc="0" locked="0" layoutInCell="1" allowOverlap="1" wp14:anchorId="07DCDB9E" wp14:editId="07DCDB9F">
          <wp:simplePos x="0" y="0"/>
          <wp:positionH relativeFrom="column">
            <wp:posOffset>4871085</wp:posOffset>
          </wp:positionH>
          <wp:positionV relativeFrom="paragraph">
            <wp:posOffset>-318135</wp:posOffset>
          </wp:positionV>
          <wp:extent cx="1537335" cy="755015"/>
          <wp:effectExtent l="0" t="0" r="5715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EME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CDB99" w14:textId="77777777" w:rsidR="00956E56" w:rsidRDefault="00956E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B83"/>
    <w:multiLevelType w:val="hybridMultilevel"/>
    <w:tmpl w:val="4BE4FE98"/>
    <w:lvl w:ilvl="0" w:tplc="356007A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4ED"/>
    <w:multiLevelType w:val="hybridMultilevel"/>
    <w:tmpl w:val="5AE8E346"/>
    <w:lvl w:ilvl="0" w:tplc="F7FAE2A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FEF"/>
    <w:multiLevelType w:val="hybridMultilevel"/>
    <w:tmpl w:val="6B82C44E"/>
    <w:lvl w:ilvl="0" w:tplc="03089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548"/>
    <w:multiLevelType w:val="hybridMultilevel"/>
    <w:tmpl w:val="59B04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56B"/>
    <w:multiLevelType w:val="hybridMultilevel"/>
    <w:tmpl w:val="24288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685"/>
    <w:multiLevelType w:val="hybridMultilevel"/>
    <w:tmpl w:val="5B0A2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7CE"/>
    <w:multiLevelType w:val="hybridMultilevel"/>
    <w:tmpl w:val="8BE2DE4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1D5819"/>
    <w:multiLevelType w:val="hybridMultilevel"/>
    <w:tmpl w:val="ED1624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35ADE"/>
    <w:multiLevelType w:val="hybridMultilevel"/>
    <w:tmpl w:val="5B44CD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AA298B"/>
    <w:multiLevelType w:val="hybridMultilevel"/>
    <w:tmpl w:val="D9147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265A"/>
    <w:multiLevelType w:val="hybridMultilevel"/>
    <w:tmpl w:val="C2DE3364"/>
    <w:lvl w:ilvl="0" w:tplc="CA4C4AA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color w:val="1F497D" w:themeColor="text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76D26"/>
    <w:multiLevelType w:val="hybridMultilevel"/>
    <w:tmpl w:val="42729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5739"/>
    <w:multiLevelType w:val="hybridMultilevel"/>
    <w:tmpl w:val="B6488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164D"/>
    <w:multiLevelType w:val="hybridMultilevel"/>
    <w:tmpl w:val="70D64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40BB"/>
    <w:multiLevelType w:val="hybridMultilevel"/>
    <w:tmpl w:val="A4784292"/>
    <w:lvl w:ilvl="0" w:tplc="7F7AD45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7FE2"/>
    <w:multiLevelType w:val="hybridMultilevel"/>
    <w:tmpl w:val="B9102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C03D7"/>
    <w:multiLevelType w:val="hybridMultilevel"/>
    <w:tmpl w:val="E4FE5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3F99"/>
    <w:multiLevelType w:val="hybridMultilevel"/>
    <w:tmpl w:val="1BDAE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E080F"/>
    <w:multiLevelType w:val="hybridMultilevel"/>
    <w:tmpl w:val="2ADCADB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592251"/>
    <w:multiLevelType w:val="hybridMultilevel"/>
    <w:tmpl w:val="7AD24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4673"/>
    <w:multiLevelType w:val="hybridMultilevel"/>
    <w:tmpl w:val="FAB4588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7B029F9"/>
    <w:multiLevelType w:val="hybridMultilevel"/>
    <w:tmpl w:val="EB02364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4C7E25"/>
    <w:multiLevelType w:val="hybridMultilevel"/>
    <w:tmpl w:val="793A1018"/>
    <w:lvl w:ilvl="0" w:tplc="3726020C">
      <w:start w:val="1"/>
      <w:numFmt w:val="bullet"/>
      <w:pStyle w:val="Puces1"/>
      <w:lvlText w:val=""/>
      <w:lvlJc w:val="left"/>
      <w:pPr>
        <w:ind w:left="720" w:hanging="360"/>
      </w:pPr>
      <w:rPr>
        <w:rFonts w:ascii="Wingdings" w:hAnsi="Wingdings" w:hint="default"/>
        <w:b w:val="0"/>
        <w:i w:val="0"/>
        <w:color w:val="E54631"/>
        <w:sz w:val="18"/>
      </w:rPr>
    </w:lvl>
    <w:lvl w:ilvl="1" w:tplc="8B20AF9C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hint="default"/>
        <w:color w:val="5B3252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25407"/>
    <w:multiLevelType w:val="hybridMultilevel"/>
    <w:tmpl w:val="6074AC1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9C70A48"/>
    <w:multiLevelType w:val="hybridMultilevel"/>
    <w:tmpl w:val="5CD83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4631B"/>
    <w:multiLevelType w:val="hybridMultilevel"/>
    <w:tmpl w:val="9CE6A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7941"/>
    <w:multiLevelType w:val="hybridMultilevel"/>
    <w:tmpl w:val="1B18B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8298166">
    <w:abstractNumId w:val="22"/>
  </w:num>
  <w:num w:numId="2" w16cid:durableId="501091993">
    <w:abstractNumId w:val="2"/>
  </w:num>
  <w:num w:numId="3" w16cid:durableId="1001542259">
    <w:abstractNumId w:val="0"/>
  </w:num>
  <w:num w:numId="4" w16cid:durableId="1926263221">
    <w:abstractNumId w:val="9"/>
  </w:num>
  <w:num w:numId="5" w16cid:durableId="305743625">
    <w:abstractNumId w:val="12"/>
  </w:num>
  <w:num w:numId="6" w16cid:durableId="620460960">
    <w:abstractNumId w:val="17"/>
  </w:num>
  <w:num w:numId="7" w16cid:durableId="1278871441">
    <w:abstractNumId w:val="21"/>
  </w:num>
  <w:num w:numId="8" w16cid:durableId="505285973">
    <w:abstractNumId w:val="11"/>
  </w:num>
  <w:num w:numId="9" w16cid:durableId="1167817983">
    <w:abstractNumId w:val="13"/>
  </w:num>
  <w:num w:numId="10" w16cid:durableId="1194029566">
    <w:abstractNumId w:val="7"/>
  </w:num>
  <w:num w:numId="11" w16cid:durableId="710569705">
    <w:abstractNumId w:val="6"/>
  </w:num>
  <w:num w:numId="12" w16cid:durableId="622660495">
    <w:abstractNumId w:val="15"/>
  </w:num>
  <w:num w:numId="13" w16cid:durableId="765418411">
    <w:abstractNumId w:val="5"/>
  </w:num>
  <w:num w:numId="14" w16cid:durableId="821043494">
    <w:abstractNumId w:val="24"/>
  </w:num>
  <w:num w:numId="15" w16cid:durableId="136730071">
    <w:abstractNumId w:val="19"/>
  </w:num>
  <w:num w:numId="16" w16cid:durableId="1368139547">
    <w:abstractNumId w:val="23"/>
  </w:num>
  <w:num w:numId="17" w16cid:durableId="1744252837">
    <w:abstractNumId w:val="25"/>
  </w:num>
  <w:num w:numId="18" w16cid:durableId="607393445">
    <w:abstractNumId w:val="16"/>
  </w:num>
  <w:num w:numId="19" w16cid:durableId="116604131">
    <w:abstractNumId w:val="18"/>
  </w:num>
  <w:num w:numId="20" w16cid:durableId="575362903">
    <w:abstractNumId w:val="3"/>
  </w:num>
  <w:num w:numId="21" w16cid:durableId="1326667263">
    <w:abstractNumId w:val="10"/>
  </w:num>
  <w:num w:numId="22" w16cid:durableId="1206866139">
    <w:abstractNumId w:val="1"/>
  </w:num>
  <w:num w:numId="23" w16cid:durableId="373626611">
    <w:abstractNumId w:val="14"/>
  </w:num>
  <w:num w:numId="24" w16cid:durableId="107821425">
    <w:abstractNumId w:val="20"/>
  </w:num>
  <w:num w:numId="25" w16cid:durableId="1868719057">
    <w:abstractNumId w:val="4"/>
  </w:num>
  <w:num w:numId="26" w16cid:durableId="1428649918">
    <w:abstractNumId w:val="8"/>
  </w:num>
  <w:num w:numId="27" w16cid:durableId="4027241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D3"/>
    <w:rsid w:val="000147B1"/>
    <w:rsid w:val="00017C99"/>
    <w:rsid w:val="00026872"/>
    <w:rsid w:val="0002705D"/>
    <w:rsid w:val="00027C9C"/>
    <w:rsid w:val="00030419"/>
    <w:rsid w:val="00040DE4"/>
    <w:rsid w:val="0004274C"/>
    <w:rsid w:val="000462A0"/>
    <w:rsid w:val="00052252"/>
    <w:rsid w:val="00067593"/>
    <w:rsid w:val="00070B05"/>
    <w:rsid w:val="00071727"/>
    <w:rsid w:val="000768D1"/>
    <w:rsid w:val="00077C84"/>
    <w:rsid w:val="000812F3"/>
    <w:rsid w:val="00082202"/>
    <w:rsid w:val="0008483B"/>
    <w:rsid w:val="00093B66"/>
    <w:rsid w:val="00096803"/>
    <w:rsid w:val="000A3ABB"/>
    <w:rsid w:val="000A552B"/>
    <w:rsid w:val="000A723D"/>
    <w:rsid w:val="000B3229"/>
    <w:rsid w:val="000C1593"/>
    <w:rsid w:val="000C5269"/>
    <w:rsid w:val="000C7102"/>
    <w:rsid w:val="000D080C"/>
    <w:rsid w:val="000D44FE"/>
    <w:rsid w:val="000F221E"/>
    <w:rsid w:val="000F2F59"/>
    <w:rsid w:val="000F3FFF"/>
    <w:rsid w:val="000F5273"/>
    <w:rsid w:val="000F712C"/>
    <w:rsid w:val="001038B5"/>
    <w:rsid w:val="00106CF7"/>
    <w:rsid w:val="00114C32"/>
    <w:rsid w:val="00120D0B"/>
    <w:rsid w:val="00124133"/>
    <w:rsid w:val="001362F2"/>
    <w:rsid w:val="00141978"/>
    <w:rsid w:val="00141B50"/>
    <w:rsid w:val="00141D82"/>
    <w:rsid w:val="0014335B"/>
    <w:rsid w:val="001465C2"/>
    <w:rsid w:val="00161008"/>
    <w:rsid w:val="00165FF8"/>
    <w:rsid w:val="0017549D"/>
    <w:rsid w:val="00175EF0"/>
    <w:rsid w:val="0018061C"/>
    <w:rsid w:val="00181B61"/>
    <w:rsid w:val="001835BC"/>
    <w:rsid w:val="00191AAB"/>
    <w:rsid w:val="001A3A84"/>
    <w:rsid w:val="001A5F91"/>
    <w:rsid w:val="001A7855"/>
    <w:rsid w:val="001B4F06"/>
    <w:rsid w:val="001B5FF8"/>
    <w:rsid w:val="001B6E3C"/>
    <w:rsid w:val="001C3031"/>
    <w:rsid w:val="001D2AE2"/>
    <w:rsid w:val="001E5C8E"/>
    <w:rsid w:val="001F10AE"/>
    <w:rsid w:val="001F263D"/>
    <w:rsid w:val="001F37C0"/>
    <w:rsid w:val="001F5CB5"/>
    <w:rsid w:val="001F78E2"/>
    <w:rsid w:val="00200CB9"/>
    <w:rsid w:val="00203DFE"/>
    <w:rsid w:val="002108F7"/>
    <w:rsid w:val="00220DCF"/>
    <w:rsid w:val="002219E3"/>
    <w:rsid w:val="002234B9"/>
    <w:rsid w:val="00231A53"/>
    <w:rsid w:val="00231C1D"/>
    <w:rsid w:val="00236891"/>
    <w:rsid w:val="00240544"/>
    <w:rsid w:val="00240D77"/>
    <w:rsid w:val="00245A79"/>
    <w:rsid w:val="00246196"/>
    <w:rsid w:val="00260537"/>
    <w:rsid w:val="00274616"/>
    <w:rsid w:val="00277139"/>
    <w:rsid w:val="002839D5"/>
    <w:rsid w:val="00295A27"/>
    <w:rsid w:val="002A32AA"/>
    <w:rsid w:val="002A58DC"/>
    <w:rsid w:val="002B113B"/>
    <w:rsid w:val="002B37A1"/>
    <w:rsid w:val="002B79C4"/>
    <w:rsid w:val="002D0B45"/>
    <w:rsid w:val="002D1A0B"/>
    <w:rsid w:val="002D22C8"/>
    <w:rsid w:val="002D50CF"/>
    <w:rsid w:val="002E0EFB"/>
    <w:rsid w:val="002F0296"/>
    <w:rsid w:val="002F2FE3"/>
    <w:rsid w:val="002F70B1"/>
    <w:rsid w:val="00321013"/>
    <w:rsid w:val="003352F8"/>
    <w:rsid w:val="00341C0F"/>
    <w:rsid w:val="003424A6"/>
    <w:rsid w:val="00350BE1"/>
    <w:rsid w:val="00351381"/>
    <w:rsid w:val="00351B1C"/>
    <w:rsid w:val="0035228F"/>
    <w:rsid w:val="003545A8"/>
    <w:rsid w:val="0036354B"/>
    <w:rsid w:val="00376861"/>
    <w:rsid w:val="00377FEA"/>
    <w:rsid w:val="00390FE9"/>
    <w:rsid w:val="00395723"/>
    <w:rsid w:val="00397EB4"/>
    <w:rsid w:val="003A5262"/>
    <w:rsid w:val="003A598B"/>
    <w:rsid w:val="003B30AE"/>
    <w:rsid w:val="003D3A85"/>
    <w:rsid w:val="003D7A8A"/>
    <w:rsid w:val="003F5144"/>
    <w:rsid w:val="0040745D"/>
    <w:rsid w:val="0041149A"/>
    <w:rsid w:val="0042465B"/>
    <w:rsid w:val="00425165"/>
    <w:rsid w:val="00443DE4"/>
    <w:rsid w:val="0045239D"/>
    <w:rsid w:val="0045718D"/>
    <w:rsid w:val="004808E1"/>
    <w:rsid w:val="00481BA0"/>
    <w:rsid w:val="00486925"/>
    <w:rsid w:val="00493CEA"/>
    <w:rsid w:val="0049447C"/>
    <w:rsid w:val="004A1DFE"/>
    <w:rsid w:val="004A2C3E"/>
    <w:rsid w:val="004D0BAD"/>
    <w:rsid w:val="004D32C9"/>
    <w:rsid w:val="004E1040"/>
    <w:rsid w:val="004E5ADF"/>
    <w:rsid w:val="004F09E8"/>
    <w:rsid w:val="00502BC9"/>
    <w:rsid w:val="00510FF0"/>
    <w:rsid w:val="005118B5"/>
    <w:rsid w:val="0051243B"/>
    <w:rsid w:val="005135C4"/>
    <w:rsid w:val="00516AC9"/>
    <w:rsid w:val="00520066"/>
    <w:rsid w:val="00522E36"/>
    <w:rsid w:val="005243F2"/>
    <w:rsid w:val="00531531"/>
    <w:rsid w:val="005415A3"/>
    <w:rsid w:val="005521EC"/>
    <w:rsid w:val="00565562"/>
    <w:rsid w:val="005712DF"/>
    <w:rsid w:val="005731D0"/>
    <w:rsid w:val="00573CAF"/>
    <w:rsid w:val="00584825"/>
    <w:rsid w:val="005969B2"/>
    <w:rsid w:val="005A69F1"/>
    <w:rsid w:val="005A79CB"/>
    <w:rsid w:val="005B6B17"/>
    <w:rsid w:val="005C37D2"/>
    <w:rsid w:val="005C3AC1"/>
    <w:rsid w:val="005C66E1"/>
    <w:rsid w:val="005D10B6"/>
    <w:rsid w:val="005E6B66"/>
    <w:rsid w:val="005E78D6"/>
    <w:rsid w:val="005F014D"/>
    <w:rsid w:val="005F360A"/>
    <w:rsid w:val="00600E7B"/>
    <w:rsid w:val="0060549D"/>
    <w:rsid w:val="006150ED"/>
    <w:rsid w:val="00624CFC"/>
    <w:rsid w:val="00634B28"/>
    <w:rsid w:val="00637B06"/>
    <w:rsid w:val="006426CC"/>
    <w:rsid w:val="00645F6F"/>
    <w:rsid w:val="00654EFF"/>
    <w:rsid w:val="00655F78"/>
    <w:rsid w:val="00663881"/>
    <w:rsid w:val="00680356"/>
    <w:rsid w:val="00682C04"/>
    <w:rsid w:val="0068388E"/>
    <w:rsid w:val="006905AE"/>
    <w:rsid w:val="006947B7"/>
    <w:rsid w:val="006A3670"/>
    <w:rsid w:val="006A4FC1"/>
    <w:rsid w:val="006B2085"/>
    <w:rsid w:val="006C0034"/>
    <w:rsid w:val="006C1D8B"/>
    <w:rsid w:val="006C58DB"/>
    <w:rsid w:val="006D6AC7"/>
    <w:rsid w:val="006D6F5C"/>
    <w:rsid w:val="006E0A54"/>
    <w:rsid w:val="006F212A"/>
    <w:rsid w:val="0070247D"/>
    <w:rsid w:val="00717ECC"/>
    <w:rsid w:val="007212C2"/>
    <w:rsid w:val="007231E2"/>
    <w:rsid w:val="00725924"/>
    <w:rsid w:val="007263A0"/>
    <w:rsid w:val="007303F3"/>
    <w:rsid w:val="00730D9D"/>
    <w:rsid w:val="0073374F"/>
    <w:rsid w:val="007359C1"/>
    <w:rsid w:val="00735FE7"/>
    <w:rsid w:val="007366D2"/>
    <w:rsid w:val="007447DF"/>
    <w:rsid w:val="00750CCD"/>
    <w:rsid w:val="007564F6"/>
    <w:rsid w:val="00777BF3"/>
    <w:rsid w:val="00781A15"/>
    <w:rsid w:val="0078428D"/>
    <w:rsid w:val="00790491"/>
    <w:rsid w:val="00790DE4"/>
    <w:rsid w:val="00791884"/>
    <w:rsid w:val="007A0F36"/>
    <w:rsid w:val="007A3161"/>
    <w:rsid w:val="007A3F7F"/>
    <w:rsid w:val="007B4227"/>
    <w:rsid w:val="007C2710"/>
    <w:rsid w:val="007D14D0"/>
    <w:rsid w:val="007E27BC"/>
    <w:rsid w:val="007F22F7"/>
    <w:rsid w:val="007F48EC"/>
    <w:rsid w:val="008003F7"/>
    <w:rsid w:val="00801C34"/>
    <w:rsid w:val="00803A21"/>
    <w:rsid w:val="00803C2A"/>
    <w:rsid w:val="008060EC"/>
    <w:rsid w:val="00824635"/>
    <w:rsid w:val="00832CDC"/>
    <w:rsid w:val="008350AD"/>
    <w:rsid w:val="00836C0B"/>
    <w:rsid w:val="00855645"/>
    <w:rsid w:val="00857859"/>
    <w:rsid w:val="00867362"/>
    <w:rsid w:val="00873416"/>
    <w:rsid w:val="00877F3E"/>
    <w:rsid w:val="00886540"/>
    <w:rsid w:val="008911DB"/>
    <w:rsid w:val="0089794B"/>
    <w:rsid w:val="008A0149"/>
    <w:rsid w:val="008B7C3B"/>
    <w:rsid w:val="008C5BC1"/>
    <w:rsid w:val="008C5EAF"/>
    <w:rsid w:val="008C6F97"/>
    <w:rsid w:val="008D07F4"/>
    <w:rsid w:val="008E1748"/>
    <w:rsid w:val="008E61A1"/>
    <w:rsid w:val="008F74BD"/>
    <w:rsid w:val="008F7CD8"/>
    <w:rsid w:val="009004FB"/>
    <w:rsid w:val="0090216A"/>
    <w:rsid w:val="00902F94"/>
    <w:rsid w:val="009051E5"/>
    <w:rsid w:val="00910F1E"/>
    <w:rsid w:val="009153E9"/>
    <w:rsid w:val="009160C1"/>
    <w:rsid w:val="00934976"/>
    <w:rsid w:val="009359C0"/>
    <w:rsid w:val="00937F4B"/>
    <w:rsid w:val="00937FFB"/>
    <w:rsid w:val="009554C2"/>
    <w:rsid w:val="00956E56"/>
    <w:rsid w:val="0096539B"/>
    <w:rsid w:val="00996529"/>
    <w:rsid w:val="009A66F5"/>
    <w:rsid w:val="009A7826"/>
    <w:rsid w:val="009A7D68"/>
    <w:rsid w:val="009B25A2"/>
    <w:rsid w:val="009C78E5"/>
    <w:rsid w:val="009C7AB9"/>
    <w:rsid w:val="009D70B6"/>
    <w:rsid w:val="009F1A9D"/>
    <w:rsid w:val="00A01092"/>
    <w:rsid w:val="00A0180D"/>
    <w:rsid w:val="00A04BAC"/>
    <w:rsid w:val="00A12D38"/>
    <w:rsid w:val="00A2319B"/>
    <w:rsid w:val="00A2397A"/>
    <w:rsid w:val="00A2415B"/>
    <w:rsid w:val="00A263DC"/>
    <w:rsid w:val="00A26943"/>
    <w:rsid w:val="00A41F93"/>
    <w:rsid w:val="00A43143"/>
    <w:rsid w:val="00A44FD6"/>
    <w:rsid w:val="00A45081"/>
    <w:rsid w:val="00A50869"/>
    <w:rsid w:val="00A51C5E"/>
    <w:rsid w:val="00A60BB6"/>
    <w:rsid w:val="00A61BB1"/>
    <w:rsid w:val="00A72665"/>
    <w:rsid w:val="00A76BB6"/>
    <w:rsid w:val="00A77F0A"/>
    <w:rsid w:val="00A829F3"/>
    <w:rsid w:val="00A82AD5"/>
    <w:rsid w:val="00A86574"/>
    <w:rsid w:val="00A87CAE"/>
    <w:rsid w:val="00A912BA"/>
    <w:rsid w:val="00A92FFB"/>
    <w:rsid w:val="00A941B5"/>
    <w:rsid w:val="00AB06B8"/>
    <w:rsid w:val="00AB449D"/>
    <w:rsid w:val="00AB5D06"/>
    <w:rsid w:val="00AC2FAC"/>
    <w:rsid w:val="00AD2612"/>
    <w:rsid w:val="00AE232A"/>
    <w:rsid w:val="00AF3597"/>
    <w:rsid w:val="00AF7706"/>
    <w:rsid w:val="00B00509"/>
    <w:rsid w:val="00B017BB"/>
    <w:rsid w:val="00B1225F"/>
    <w:rsid w:val="00B16DD9"/>
    <w:rsid w:val="00B20620"/>
    <w:rsid w:val="00B20BC1"/>
    <w:rsid w:val="00B2267C"/>
    <w:rsid w:val="00B342F9"/>
    <w:rsid w:val="00B346F7"/>
    <w:rsid w:val="00B36CF7"/>
    <w:rsid w:val="00B41B93"/>
    <w:rsid w:val="00B5457C"/>
    <w:rsid w:val="00B5715B"/>
    <w:rsid w:val="00B64DF1"/>
    <w:rsid w:val="00B65E54"/>
    <w:rsid w:val="00B721BA"/>
    <w:rsid w:val="00B82DAB"/>
    <w:rsid w:val="00B85964"/>
    <w:rsid w:val="00B90CB2"/>
    <w:rsid w:val="00B96E6D"/>
    <w:rsid w:val="00BA7C79"/>
    <w:rsid w:val="00BB1F1F"/>
    <w:rsid w:val="00BB70B6"/>
    <w:rsid w:val="00BC4B5A"/>
    <w:rsid w:val="00BC5EFE"/>
    <w:rsid w:val="00BC75B9"/>
    <w:rsid w:val="00BD77EC"/>
    <w:rsid w:val="00BD7A78"/>
    <w:rsid w:val="00BF155B"/>
    <w:rsid w:val="00BF5CA1"/>
    <w:rsid w:val="00C012BC"/>
    <w:rsid w:val="00C111BB"/>
    <w:rsid w:val="00C2336E"/>
    <w:rsid w:val="00C25614"/>
    <w:rsid w:val="00C43339"/>
    <w:rsid w:val="00C4382B"/>
    <w:rsid w:val="00C442BA"/>
    <w:rsid w:val="00C53206"/>
    <w:rsid w:val="00C54087"/>
    <w:rsid w:val="00C61444"/>
    <w:rsid w:val="00C65C35"/>
    <w:rsid w:val="00C70691"/>
    <w:rsid w:val="00C7458A"/>
    <w:rsid w:val="00C837D0"/>
    <w:rsid w:val="00C931F0"/>
    <w:rsid w:val="00CA7FF2"/>
    <w:rsid w:val="00CB1124"/>
    <w:rsid w:val="00CB7065"/>
    <w:rsid w:val="00CC3EA9"/>
    <w:rsid w:val="00CC4561"/>
    <w:rsid w:val="00CD3BE7"/>
    <w:rsid w:val="00CE6B76"/>
    <w:rsid w:val="00CE6FC0"/>
    <w:rsid w:val="00CE7BC7"/>
    <w:rsid w:val="00D05C55"/>
    <w:rsid w:val="00D06D54"/>
    <w:rsid w:val="00D12B4C"/>
    <w:rsid w:val="00D1549C"/>
    <w:rsid w:val="00D15A0A"/>
    <w:rsid w:val="00D477B7"/>
    <w:rsid w:val="00D55B8E"/>
    <w:rsid w:val="00D632CA"/>
    <w:rsid w:val="00D76137"/>
    <w:rsid w:val="00D769C1"/>
    <w:rsid w:val="00D77A73"/>
    <w:rsid w:val="00D840FF"/>
    <w:rsid w:val="00D860B8"/>
    <w:rsid w:val="00D86985"/>
    <w:rsid w:val="00D877B9"/>
    <w:rsid w:val="00D901C3"/>
    <w:rsid w:val="00D96D27"/>
    <w:rsid w:val="00D9797F"/>
    <w:rsid w:val="00DA02B7"/>
    <w:rsid w:val="00DA2FEF"/>
    <w:rsid w:val="00DA3708"/>
    <w:rsid w:val="00DA4098"/>
    <w:rsid w:val="00DA631F"/>
    <w:rsid w:val="00DB1C96"/>
    <w:rsid w:val="00DC6B8C"/>
    <w:rsid w:val="00DC7976"/>
    <w:rsid w:val="00DD02C7"/>
    <w:rsid w:val="00DD572C"/>
    <w:rsid w:val="00DD67AF"/>
    <w:rsid w:val="00DF0BAF"/>
    <w:rsid w:val="00DF5B30"/>
    <w:rsid w:val="00E02641"/>
    <w:rsid w:val="00E03618"/>
    <w:rsid w:val="00E05911"/>
    <w:rsid w:val="00E141BB"/>
    <w:rsid w:val="00E17273"/>
    <w:rsid w:val="00E2038C"/>
    <w:rsid w:val="00E31D0C"/>
    <w:rsid w:val="00E43826"/>
    <w:rsid w:val="00E47374"/>
    <w:rsid w:val="00E5062B"/>
    <w:rsid w:val="00E62499"/>
    <w:rsid w:val="00E6420D"/>
    <w:rsid w:val="00E731B8"/>
    <w:rsid w:val="00E7717B"/>
    <w:rsid w:val="00E834D3"/>
    <w:rsid w:val="00E84922"/>
    <w:rsid w:val="00E952D6"/>
    <w:rsid w:val="00EA144D"/>
    <w:rsid w:val="00EA70A2"/>
    <w:rsid w:val="00EB09F3"/>
    <w:rsid w:val="00EB2B3B"/>
    <w:rsid w:val="00EE3523"/>
    <w:rsid w:val="00EE7CC9"/>
    <w:rsid w:val="00EF3959"/>
    <w:rsid w:val="00EF7EF2"/>
    <w:rsid w:val="00F16CD6"/>
    <w:rsid w:val="00F207D7"/>
    <w:rsid w:val="00F21470"/>
    <w:rsid w:val="00F24583"/>
    <w:rsid w:val="00F507C9"/>
    <w:rsid w:val="00F53784"/>
    <w:rsid w:val="00F65AAE"/>
    <w:rsid w:val="00F71406"/>
    <w:rsid w:val="00F74ABE"/>
    <w:rsid w:val="00F84848"/>
    <w:rsid w:val="00F93263"/>
    <w:rsid w:val="00FB1BD5"/>
    <w:rsid w:val="00FB2FBB"/>
    <w:rsid w:val="00FC51B0"/>
    <w:rsid w:val="00FD62B7"/>
    <w:rsid w:val="00FD6312"/>
    <w:rsid w:val="00FE0157"/>
    <w:rsid w:val="00FE0B74"/>
    <w:rsid w:val="00FE669F"/>
    <w:rsid w:val="00FF1AAE"/>
    <w:rsid w:val="00FF3BEC"/>
    <w:rsid w:val="00FF3DBC"/>
    <w:rsid w:val="00FF4935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DCDAFC"/>
  <w15:docId w15:val="{B6952876-61C1-415E-A5B0-5217F5F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F7"/>
    <w:pPr>
      <w:jc w:val="both"/>
    </w:pPr>
    <w:rPr>
      <w:rFonts w:ascii="Century Gothic" w:hAnsi="Century Gothic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00CB9"/>
    <w:pPr>
      <w:keepNext/>
      <w:spacing w:before="240" w:after="60" w:line="360" w:lineRule="auto"/>
      <w:outlineLvl w:val="0"/>
    </w:pPr>
    <w:rPr>
      <w:rFonts w:eastAsia="Times New Roman"/>
      <w:bCs/>
      <w:smallCaps/>
      <w:color w:val="E54631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200CB9"/>
    <w:pPr>
      <w:keepNext/>
      <w:spacing w:before="240" w:after="60" w:line="360" w:lineRule="auto"/>
      <w:outlineLvl w:val="1"/>
    </w:pPr>
    <w:rPr>
      <w:rFonts w:eastAsia="Times New Roman"/>
      <w:bCs/>
      <w:iCs/>
      <w:color w:val="5B3252"/>
      <w:sz w:val="28"/>
      <w:szCs w:val="28"/>
      <w:u w:val="single" w:color="5B3252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200CB9"/>
    <w:pPr>
      <w:keepNext/>
      <w:spacing w:before="240" w:after="60"/>
      <w:outlineLvl w:val="2"/>
    </w:pPr>
    <w:rPr>
      <w:rFonts w:ascii="Cambria" w:eastAsia="Times New Roman" w:hAnsi="Cambria"/>
      <w:bCs/>
      <w:i/>
      <w:color w:val="3E0E3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CB9"/>
    <w:rPr>
      <w:rFonts w:ascii="Century Gothic" w:eastAsia="Times New Roman" w:hAnsi="Century Gothic"/>
      <w:bCs/>
      <w:smallCaps/>
      <w:color w:val="E54631"/>
      <w:kern w:val="32"/>
      <w:sz w:val="36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00CB9"/>
    <w:rPr>
      <w:rFonts w:ascii="Century Gothic" w:eastAsia="Times New Roman" w:hAnsi="Century Gothic"/>
      <w:bCs/>
      <w:iCs/>
      <w:color w:val="5B3252"/>
      <w:sz w:val="28"/>
      <w:szCs w:val="28"/>
      <w:u w:val="single" w:color="5B325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00CB9"/>
    <w:rPr>
      <w:rFonts w:ascii="Cambria" w:eastAsia="Times New Roman" w:hAnsi="Cambria"/>
      <w:bCs/>
      <w:i/>
      <w:color w:val="3E0E32"/>
      <w:sz w:val="24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0CB9"/>
    <w:pPr>
      <w:tabs>
        <w:tab w:val="right" w:leader="dot" w:pos="9060"/>
      </w:tabs>
      <w:spacing w:line="276" w:lineRule="auto"/>
      <w:jc w:val="left"/>
    </w:pPr>
    <w:rPr>
      <w:rFonts w:ascii="Calibri" w:eastAsia="Times New Roman" w:hAnsi="Calibri"/>
      <w:smallCaps/>
      <w:color w:val="E54731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0CB9"/>
    <w:pPr>
      <w:spacing w:line="276" w:lineRule="auto"/>
      <w:ind w:left="221"/>
      <w:jc w:val="left"/>
    </w:pPr>
    <w:rPr>
      <w:rFonts w:ascii="Calibri" w:eastAsia="Times New Roman" w:hAnsi="Calibri"/>
      <w:color w:val="855279"/>
      <w:sz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0CB9"/>
    <w:pPr>
      <w:spacing w:line="276" w:lineRule="auto"/>
      <w:ind w:left="442"/>
      <w:jc w:val="left"/>
    </w:pPr>
    <w:rPr>
      <w:rFonts w:ascii="Calibri" w:eastAsia="Times New Roman" w:hAnsi="Calibri"/>
      <w:i/>
      <w:color w:val="3E0E32"/>
      <w:sz w:val="2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00CB9"/>
    <w:pPr>
      <w:spacing w:before="240" w:after="60" w:line="480" w:lineRule="auto"/>
      <w:jc w:val="center"/>
      <w:outlineLvl w:val="0"/>
    </w:pPr>
    <w:rPr>
      <w:rFonts w:eastAsia="Times New Roman"/>
      <w:bCs/>
      <w:color w:val="E54631"/>
      <w:kern w:val="28"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00CB9"/>
    <w:rPr>
      <w:rFonts w:ascii="Century Gothic" w:eastAsia="Times New Roman" w:hAnsi="Century Gothic" w:cs="Times New Roman"/>
      <w:bCs/>
      <w:color w:val="E54631"/>
      <w:kern w:val="28"/>
      <w:sz w:val="32"/>
      <w:szCs w:val="32"/>
      <w:u w:val="single"/>
      <w:lang w:eastAsia="en-US"/>
    </w:rPr>
  </w:style>
  <w:style w:type="character" w:styleId="Lienhypertexte">
    <w:name w:val="Hyperlink"/>
    <w:basedOn w:val="Policepardfaut"/>
    <w:uiPriority w:val="99"/>
    <w:unhideWhenUsed/>
    <w:qFormat/>
    <w:rsid w:val="00200CB9"/>
    <w:rPr>
      <w:color w:val="E54631"/>
      <w:u w:val="single"/>
    </w:rPr>
  </w:style>
  <w:style w:type="paragraph" w:styleId="Paragraphedeliste">
    <w:name w:val="List Paragraph"/>
    <w:basedOn w:val="Normal"/>
    <w:uiPriority w:val="34"/>
    <w:qFormat/>
    <w:rsid w:val="00200CB9"/>
    <w:pPr>
      <w:ind w:left="708"/>
    </w:pPr>
  </w:style>
  <w:style w:type="paragraph" w:styleId="En-ttedetabledesmatires">
    <w:name w:val="TOC Heading"/>
    <w:basedOn w:val="Titre1"/>
    <w:next w:val="Normal"/>
    <w:uiPriority w:val="39"/>
    <w:qFormat/>
    <w:rsid w:val="00200CB9"/>
    <w:pPr>
      <w:keepLines/>
      <w:spacing w:before="480" w:after="0" w:line="276" w:lineRule="auto"/>
      <w:jc w:val="left"/>
      <w:outlineLvl w:val="9"/>
    </w:pPr>
    <w:rPr>
      <w:rFonts w:ascii="Cambria" w:hAnsi="Cambria"/>
      <w:b/>
      <w:smallCaps w:val="0"/>
      <w:color w:val="365F91"/>
      <w:kern w:val="0"/>
      <w:sz w:val="28"/>
      <w:szCs w:val="28"/>
    </w:rPr>
  </w:style>
  <w:style w:type="paragraph" w:customStyle="1" w:styleId="Intitul1">
    <w:name w:val="Intitulé 1"/>
    <w:basedOn w:val="Normal"/>
    <w:autoRedefine/>
    <w:qFormat/>
    <w:rsid w:val="00200CB9"/>
    <w:pPr>
      <w:jc w:val="right"/>
    </w:pPr>
    <w:rPr>
      <w:smallCaps/>
      <w:color w:val="E54631"/>
      <w:sz w:val="32"/>
    </w:rPr>
  </w:style>
  <w:style w:type="paragraph" w:customStyle="1" w:styleId="Intitul2">
    <w:name w:val="Intitulé 2"/>
    <w:basedOn w:val="Intitul1"/>
    <w:autoRedefine/>
    <w:qFormat/>
    <w:rsid w:val="00200CB9"/>
    <w:pPr>
      <w:jc w:val="left"/>
    </w:pPr>
    <w:rPr>
      <w:i/>
      <w:smallCaps w:val="0"/>
      <w:color w:val="5B3252"/>
      <w:sz w:val="24"/>
    </w:rPr>
  </w:style>
  <w:style w:type="paragraph" w:customStyle="1" w:styleId="Puces1">
    <w:name w:val="Puces 1"/>
    <w:basedOn w:val="Normal"/>
    <w:qFormat/>
    <w:rsid w:val="00200CB9"/>
    <w:pPr>
      <w:numPr>
        <w:numId w:val="1"/>
      </w:numPr>
    </w:pPr>
  </w:style>
  <w:style w:type="paragraph" w:customStyle="1" w:styleId="Sommaire">
    <w:name w:val="Sommaire"/>
    <w:basedOn w:val="Normal"/>
    <w:next w:val="Normal"/>
    <w:autoRedefine/>
    <w:qFormat/>
    <w:rsid w:val="00200CB9"/>
    <w:pPr>
      <w:jc w:val="center"/>
    </w:pPr>
    <w:rPr>
      <w:smallCaps/>
      <w:color w:val="5B3252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1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6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02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16A"/>
    <w:rPr>
      <w:rFonts w:ascii="Century Gothic" w:hAnsi="Century Gothic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02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16A"/>
    <w:rPr>
      <w:rFonts w:ascii="Century Gothic" w:hAnsi="Century Gothic"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645F6F"/>
    <w:rPr>
      <w:rFonts w:ascii="Tahoma" w:hAnsi="Tahoma"/>
      <w:b/>
      <w:bCs/>
      <w:color w:val="595959"/>
    </w:rPr>
  </w:style>
  <w:style w:type="character" w:customStyle="1" w:styleId="CorpsdetexteCar">
    <w:name w:val="Corps de texte Car"/>
    <w:basedOn w:val="Policepardfaut"/>
    <w:link w:val="Corpsdetexte"/>
    <w:semiHidden/>
    <w:rsid w:val="00645F6F"/>
    <w:rPr>
      <w:rFonts w:ascii="Tahoma" w:hAnsi="Tahoma"/>
      <w:b/>
      <w:bCs/>
      <w:color w:val="595959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93C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3CE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3CEA"/>
    <w:rPr>
      <w:rFonts w:ascii="Century Gothic" w:hAnsi="Century Gothic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C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CEA"/>
    <w:rPr>
      <w:rFonts w:ascii="Century Gothic" w:hAnsi="Century Gothic"/>
      <w:b/>
      <w:bCs/>
      <w:lang w:eastAsia="en-US"/>
    </w:rPr>
  </w:style>
  <w:style w:type="paragraph" w:styleId="Rvision">
    <w:name w:val="Revision"/>
    <w:hidden/>
    <w:uiPriority w:val="99"/>
    <w:semiHidden/>
    <w:rsid w:val="00A263DC"/>
    <w:rPr>
      <w:rFonts w:ascii="Century Gothic" w:hAnsi="Century Gothic"/>
      <w:szCs w:val="22"/>
      <w:lang w:eastAsia="en-US"/>
    </w:rPr>
  </w:style>
  <w:style w:type="paragraph" w:customStyle="1" w:styleId="Default">
    <w:name w:val="Default"/>
    <w:rsid w:val="004A1D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necowatt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cowatt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C6B33D8546743ADBD6820A217384C" ma:contentTypeVersion="4" ma:contentTypeDescription="Create a new document." ma:contentTypeScope="" ma:versionID="4cb13029eeb0b50cc154e1a87fba2010">
  <xsd:schema xmlns:xsd="http://www.w3.org/2001/XMLSchema" xmlns:xs="http://www.w3.org/2001/XMLSchema" xmlns:p="http://schemas.microsoft.com/office/2006/metadata/properties" xmlns:ns2="4d485705-3598-443e-bc88-c6e0f6e71d73" xmlns:ns3="67be0984-d16f-493e-a1e3-19d7bb5c928c" targetNamespace="http://schemas.microsoft.com/office/2006/metadata/properties" ma:root="true" ma:fieldsID="3e65376d5eb5508e626e40d30f45d301" ns2:_="" ns3:_="">
    <xsd:import namespace="4d485705-3598-443e-bc88-c6e0f6e71d73"/>
    <xsd:import namespace="67be0984-d16f-493e-a1e3-19d7bb5c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5705-3598-443e-bc88-c6e0f6e71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0984-d16f-493e-a1e3-19d7bb5c9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5D24-5623-44A4-B3BE-C95B9453C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7B209-1E8D-4FD5-8134-A56A2633B5E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7be0984-d16f-493e-a1e3-19d7bb5c928c"/>
    <ds:schemaRef ds:uri="4d485705-3598-443e-bc88-c6e0f6e71d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872C63-D13D-4E34-86A8-1555864C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85705-3598-443e-bc88-c6e0f6e71d73"/>
    <ds:schemaRef ds:uri="67be0984-d16f-493e-a1e3-19d7bb5c9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46FD8-45B8-47D4-8ACA-5820541A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8327</CharactersWithSpaces>
  <SharedDoc>false</SharedDoc>
  <HLinks>
    <vt:vector size="12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http://www.monecowatt.fr/</vt:lpwstr>
      </vt:variant>
      <vt:variant>
        <vt:lpwstr/>
      </vt:variant>
      <vt:variant>
        <vt:i4>1310790</vt:i4>
      </vt:variant>
      <vt:variant>
        <vt:i4>0</vt:i4>
      </vt:variant>
      <vt:variant>
        <vt:i4>0</vt:i4>
      </vt:variant>
      <vt:variant>
        <vt:i4>5</vt:i4>
      </vt:variant>
      <vt:variant>
        <vt:lpwstr>http://www.monecowatt.fr/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Berny</dc:creator>
  <cp:keywords/>
  <cp:lastModifiedBy>REPISO Frederic</cp:lastModifiedBy>
  <cp:revision>2</cp:revision>
  <cp:lastPrinted>2022-07-26T09:56:00Z</cp:lastPrinted>
  <dcterms:created xsi:type="dcterms:W3CDTF">2022-10-05T12:14:00Z</dcterms:created>
  <dcterms:modified xsi:type="dcterms:W3CDTF">2022-10-05T12:14:00Z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0x010100ADDC6B33D8546743ADBD6820A217384C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